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EE9FB07" w14:textId="0ADE2FC0" w:rsidR="000B12CC" w:rsidRPr="0009227C" w:rsidRDefault="00E9207B" w:rsidP="00225114">
      <w:pPr>
        <w:tabs>
          <w:tab w:val="left" w:pos="1140"/>
          <w:tab w:val="left" w:pos="4677"/>
          <w:tab w:val="left" w:pos="6099"/>
        </w:tabs>
        <w:contextualSpacing/>
        <w:jc w:val="both"/>
        <w:rPr>
          <w:sz w:val="23"/>
          <w:szCs w:val="23"/>
          <w:lang w:val="ro-RO"/>
        </w:rPr>
      </w:pPr>
      <w:r w:rsidRPr="0009227C">
        <w:rPr>
          <w:noProof/>
          <w:sz w:val="23"/>
          <w:szCs w:val="23"/>
          <w:lang w:val="ro-RO" w:eastAsia="en-US"/>
        </w:rPr>
        <w:drawing>
          <wp:anchor distT="0" distB="0" distL="114300" distR="114300" simplePos="0" relativeHeight="251659776" behindDoc="0" locked="0" layoutInCell="1" allowOverlap="1" wp14:anchorId="485A275E" wp14:editId="61B64682">
            <wp:simplePos x="0" y="0"/>
            <wp:positionH relativeFrom="margin">
              <wp:align>left</wp:align>
            </wp:positionH>
            <wp:positionV relativeFrom="paragraph">
              <wp:posOffset>0</wp:posOffset>
            </wp:positionV>
            <wp:extent cx="1311910" cy="1183005"/>
            <wp:effectExtent l="0" t="0" r="2540" b="0"/>
            <wp:wrapSquare wrapText="right"/>
            <wp:docPr id="11" name="Imagine 1" descr="LOGO_romana_b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LOGO_romana_bu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9006" cy="1189692"/>
                    </a:xfrm>
                    <a:prstGeom prst="rect">
                      <a:avLst/>
                    </a:prstGeom>
                    <a:noFill/>
                    <a:ln>
                      <a:noFill/>
                    </a:ln>
                  </pic:spPr>
                </pic:pic>
              </a:graphicData>
            </a:graphic>
            <wp14:sizeRelH relativeFrom="page">
              <wp14:pctWidth>0</wp14:pctWidth>
            </wp14:sizeRelH>
            <wp14:sizeRelV relativeFrom="page">
              <wp14:pctHeight>0</wp14:pctHeight>
            </wp14:sizeRelV>
          </wp:anchor>
        </w:drawing>
      </w:r>
      <w:r w:rsidR="009746E6" w:rsidRPr="0009227C">
        <w:rPr>
          <w:noProof/>
          <w:sz w:val="23"/>
          <w:szCs w:val="23"/>
          <w:lang w:val="ro-RO" w:eastAsia="en-US"/>
        </w:rPr>
        <mc:AlternateContent>
          <mc:Choice Requires="wps">
            <w:drawing>
              <wp:anchor distT="0" distB="0" distL="114300" distR="114300" simplePos="0" relativeHeight="251657728" behindDoc="0" locked="0" layoutInCell="1" allowOverlap="1" wp14:anchorId="7FD181BA" wp14:editId="4F03A752">
                <wp:simplePos x="0" y="0"/>
                <wp:positionH relativeFrom="margin">
                  <wp:posOffset>4274185</wp:posOffset>
                </wp:positionH>
                <wp:positionV relativeFrom="paragraph">
                  <wp:posOffset>58420</wp:posOffset>
                </wp:positionV>
                <wp:extent cx="1628775" cy="1254125"/>
                <wp:effectExtent l="0" t="0" r="9525" b="3175"/>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1254125"/>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19C2115" w14:textId="77777777" w:rsidR="00717F0A" w:rsidRPr="00560CDC" w:rsidRDefault="00717F0A" w:rsidP="00EB46AE">
                            <w:pPr>
                              <w:spacing w:line="240" w:lineRule="exact"/>
                              <w:rPr>
                                <w:rFonts w:cs="Arial"/>
                                <w:b/>
                                <w:bCs/>
                                <w:color w:val="808080"/>
                                <w:kern w:val="32"/>
                                <w:sz w:val="26"/>
                                <w:szCs w:val="32"/>
                              </w:rPr>
                            </w:pPr>
                            <w:r w:rsidRPr="00560CDC">
                              <w:rPr>
                                <w:rFonts w:cs="Arial"/>
                                <w:b/>
                                <w:bCs/>
                                <w:color w:val="808080"/>
                                <w:kern w:val="32"/>
                                <w:sz w:val="26"/>
                                <w:szCs w:val="32"/>
                              </w:rPr>
                              <w:t>ADR CENTRU</w:t>
                            </w:r>
                          </w:p>
                          <w:p w14:paraId="5DADD774" w14:textId="138D51FF" w:rsidR="00717F0A" w:rsidRPr="00560CDC" w:rsidRDefault="00717F0A" w:rsidP="00EB46AE">
                            <w:pPr>
                              <w:spacing w:line="240" w:lineRule="exact"/>
                              <w:rPr>
                                <w:rFonts w:cs="Arial"/>
                                <w:color w:val="808080"/>
                                <w:sz w:val="20"/>
                                <w:lang w:val="fr-FR"/>
                              </w:rPr>
                            </w:pPr>
                            <w:proofErr w:type="spellStart"/>
                            <w:r w:rsidRPr="00560CDC">
                              <w:rPr>
                                <w:rFonts w:cs="Arial"/>
                                <w:color w:val="808080"/>
                                <w:sz w:val="20"/>
                                <w:lang w:val="fr-FR"/>
                              </w:rPr>
                              <w:t>Str</w:t>
                            </w:r>
                            <w:proofErr w:type="spellEnd"/>
                            <w:r w:rsidR="001A1E5E">
                              <w:rPr>
                                <w:rFonts w:cs="Arial"/>
                                <w:color w:val="808080"/>
                                <w:sz w:val="20"/>
                                <w:lang w:val="fr-FR"/>
                              </w:rPr>
                              <w:t xml:space="preserve">. </w:t>
                            </w:r>
                            <w:r w:rsidRPr="00560CDC">
                              <w:rPr>
                                <w:rFonts w:cs="Arial"/>
                                <w:color w:val="808080"/>
                                <w:sz w:val="20"/>
                                <w:lang w:val="fr-FR"/>
                              </w:rPr>
                              <w:t>Decebal Nr. 1</w:t>
                            </w:r>
                            <w:r w:rsidR="00934DF4">
                              <w:rPr>
                                <w:rFonts w:cs="Arial"/>
                                <w:color w:val="808080"/>
                                <w:sz w:val="20"/>
                                <w:lang w:val="fr-FR"/>
                              </w:rPr>
                              <w:t>1</w:t>
                            </w:r>
                            <w:r w:rsidRPr="00560CDC">
                              <w:rPr>
                                <w:rFonts w:cs="Arial"/>
                                <w:color w:val="808080"/>
                                <w:sz w:val="20"/>
                                <w:lang w:val="fr-FR"/>
                              </w:rPr>
                              <w:t xml:space="preserve">, </w:t>
                            </w:r>
                          </w:p>
                          <w:p w14:paraId="712F5927" w14:textId="77777777" w:rsidR="00717F0A" w:rsidRPr="00560CDC" w:rsidRDefault="00717F0A" w:rsidP="00EB46AE">
                            <w:pPr>
                              <w:spacing w:line="240" w:lineRule="exact"/>
                              <w:rPr>
                                <w:color w:val="808080"/>
                                <w:sz w:val="20"/>
                              </w:rPr>
                            </w:pPr>
                            <w:r w:rsidRPr="00560CDC">
                              <w:rPr>
                                <w:rFonts w:cs="Arial"/>
                                <w:color w:val="808080"/>
                                <w:sz w:val="20"/>
                              </w:rPr>
                              <w:t xml:space="preserve">510093 Alba Iulia      </w:t>
                            </w:r>
                          </w:p>
                          <w:p w14:paraId="407C1492" w14:textId="77777777" w:rsidR="00717F0A" w:rsidRPr="00560CDC" w:rsidRDefault="00717F0A" w:rsidP="00EB46AE">
                            <w:pPr>
                              <w:tabs>
                                <w:tab w:val="left" w:pos="794"/>
                              </w:tabs>
                              <w:spacing w:line="240" w:lineRule="exact"/>
                              <w:rPr>
                                <w:color w:val="808080"/>
                                <w:sz w:val="20"/>
                              </w:rPr>
                            </w:pPr>
                            <w:r w:rsidRPr="00560CDC">
                              <w:rPr>
                                <w:color w:val="808080"/>
                                <w:sz w:val="20"/>
                              </w:rPr>
                              <w:t xml:space="preserve">Tel.: </w:t>
                            </w:r>
                            <w:r w:rsidRPr="00560CDC">
                              <w:rPr>
                                <w:color w:val="808080"/>
                                <w:sz w:val="20"/>
                              </w:rPr>
                              <w:tab/>
                              <w:t xml:space="preserve">(+ 40) 258 - 818616 </w:t>
                            </w:r>
                          </w:p>
                          <w:p w14:paraId="732DF1FD" w14:textId="77777777" w:rsidR="00717F0A" w:rsidRPr="00560CDC" w:rsidRDefault="00717F0A" w:rsidP="00EB46AE">
                            <w:pPr>
                              <w:tabs>
                                <w:tab w:val="left" w:pos="794"/>
                              </w:tabs>
                              <w:spacing w:line="240" w:lineRule="exact"/>
                              <w:rPr>
                                <w:color w:val="808080"/>
                                <w:sz w:val="20"/>
                              </w:rPr>
                            </w:pPr>
                            <w:r w:rsidRPr="00560CDC">
                              <w:rPr>
                                <w:color w:val="808080"/>
                                <w:sz w:val="20"/>
                              </w:rPr>
                              <w:t xml:space="preserve">Fax: </w:t>
                            </w:r>
                            <w:r w:rsidRPr="00560CDC">
                              <w:rPr>
                                <w:color w:val="808080"/>
                                <w:sz w:val="20"/>
                              </w:rPr>
                              <w:tab/>
                              <w:t xml:space="preserve">(+ 40) 258 - 818613 </w:t>
                            </w:r>
                          </w:p>
                          <w:p w14:paraId="44A965A7" w14:textId="77777777" w:rsidR="00717F0A" w:rsidRPr="00560CDC" w:rsidRDefault="00717F0A" w:rsidP="00EB46AE">
                            <w:pPr>
                              <w:tabs>
                                <w:tab w:val="left" w:pos="794"/>
                              </w:tabs>
                              <w:spacing w:line="240" w:lineRule="exact"/>
                              <w:rPr>
                                <w:color w:val="808080"/>
                                <w:sz w:val="20"/>
                              </w:rPr>
                            </w:pPr>
                            <w:r w:rsidRPr="00560CDC">
                              <w:rPr>
                                <w:color w:val="808080"/>
                                <w:sz w:val="20"/>
                              </w:rPr>
                              <w:t xml:space="preserve">Internet: </w:t>
                            </w:r>
                            <w:r w:rsidRPr="00560CDC">
                              <w:rPr>
                                <w:color w:val="808080"/>
                                <w:sz w:val="20"/>
                              </w:rPr>
                              <w:tab/>
                              <w:t>www.adrcentru.ro</w:t>
                            </w:r>
                          </w:p>
                          <w:p w14:paraId="31ADA37E" w14:textId="77777777" w:rsidR="00717F0A" w:rsidRPr="00560CDC" w:rsidRDefault="00717F0A" w:rsidP="00EB46AE">
                            <w:pPr>
                              <w:tabs>
                                <w:tab w:val="left" w:pos="794"/>
                              </w:tabs>
                              <w:spacing w:line="240" w:lineRule="exact"/>
                              <w:rPr>
                                <w:color w:val="808080"/>
                                <w:sz w:val="20"/>
                              </w:rPr>
                            </w:pPr>
                            <w:r w:rsidRPr="00560CDC">
                              <w:rPr>
                                <w:color w:val="808080"/>
                                <w:sz w:val="20"/>
                              </w:rPr>
                              <w:t>e-mail:       office@adrcentru.ro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181BA" id="_x0000_t202" coordsize="21600,21600" o:spt="202" path="m,l,21600r21600,l21600,xe">
                <v:stroke joinstyle="miter"/>
                <v:path gradientshapeok="t" o:connecttype="rect"/>
              </v:shapetype>
              <v:shape id="Text Box 11" o:spid="_x0000_s1026" type="#_x0000_t202" style="position:absolute;left:0;text-align:left;margin-left:336.55pt;margin-top:4.6pt;width:128.25pt;height:98.7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" stroked="f">
                <v:stroke dashstyle="1 1" endcap="round"/>
                <v:textbox>
                  <w:txbxContent>
                    <w:p w14:paraId="019C2115" w14:textId="77777777" w:rsidR="00717F0A" w:rsidRPr="00560CDC" w:rsidRDefault="00717F0A" w:rsidP="00EB46AE">
                      <w:pPr>
                        <w:spacing w:line="240" w:lineRule="exact"/>
                        <w:rPr>
                          <w:rFonts w:cs="Arial"/>
                          <w:b/>
                          <w:bCs/>
                          <w:color w:val="808080"/>
                          <w:kern w:val="32"/>
                          <w:sz w:val="26"/>
                          <w:szCs w:val="32"/>
                        </w:rPr>
                      </w:pPr>
                      <w:r w:rsidRPr="00560CDC">
                        <w:rPr>
                          <w:rFonts w:cs="Arial"/>
                          <w:b/>
                          <w:bCs/>
                          <w:color w:val="808080"/>
                          <w:kern w:val="32"/>
                          <w:sz w:val="26"/>
                          <w:szCs w:val="32"/>
                        </w:rPr>
                        <w:t>ADR CENTRU</w:t>
                      </w:r>
                    </w:p>
                    <w:p w14:paraId="5DADD774" w14:textId="138D51FF" w:rsidR="00717F0A" w:rsidRPr="00560CDC" w:rsidRDefault="00717F0A" w:rsidP="00EB46AE">
                      <w:pPr>
                        <w:spacing w:line="240" w:lineRule="exact"/>
                        <w:rPr>
                          <w:rFonts w:cs="Arial"/>
                          <w:color w:val="808080"/>
                          <w:sz w:val="20"/>
                          <w:lang w:val="fr-FR"/>
                        </w:rPr>
                      </w:pPr>
                      <w:proofErr w:type="spellStart"/>
                      <w:r w:rsidRPr="00560CDC">
                        <w:rPr>
                          <w:rFonts w:cs="Arial"/>
                          <w:color w:val="808080"/>
                          <w:sz w:val="20"/>
                          <w:lang w:val="fr-FR"/>
                        </w:rPr>
                        <w:t>Str</w:t>
                      </w:r>
                      <w:proofErr w:type="spellEnd"/>
                      <w:r w:rsidR="001A1E5E">
                        <w:rPr>
                          <w:rFonts w:cs="Arial"/>
                          <w:color w:val="808080"/>
                          <w:sz w:val="20"/>
                          <w:lang w:val="fr-FR"/>
                        </w:rPr>
                        <w:t xml:space="preserve">. </w:t>
                      </w:r>
                      <w:r w:rsidRPr="00560CDC">
                        <w:rPr>
                          <w:rFonts w:cs="Arial"/>
                          <w:color w:val="808080"/>
                          <w:sz w:val="20"/>
                          <w:lang w:val="fr-FR"/>
                        </w:rPr>
                        <w:t>Decebal Nr. 1</w:t>
                      </w:r>
                      <w:r w:rsidR="00934DF4">
                        <w:rPr>
                          <w:rFonts w:cs="Arial"/>
                          <w:color w:val="808080"/>
                          <w:sz w:val="20"/>
                          <w:lang w:val="fr-FR"/>
                        </w:rPr>
                        <w:t>1</w:t>
                      </w:r>
                      <w:r w:rsidRPr="00560CDC">
                        <w:rPr>
                          <w:rFonts w:cs="Arial"/>
                          <w:color w:val="808080"/>
                          <w:sz w:val="20"/>
                          <w:lang w:val="fr-FR"/>
                        </w:rPr>
                        <w:t xml:space="preserve">, </w:t>
                      </w:r>
                    </w:p>
                    <w:p w14:paraId="712F5927" w14:textId="77777777" w:rsidR="00717F0A" w:rsidRPr="00560CDC" w:rsidRDefault="00717F0A" w:rsidP="00EB46AE">
                      <w:pPr>
                        <w:spacing w:line="240" w:lineRule="exact"/>
                        <w:rPr>
                          <w:color w:val="808080"/>
                          <w:sz w:val="20"/>
                        </w:rPr>
                      </w:pPr>
                      <w:r w:rsidRPr="00560CDC">
                        <w:rPr>
                          <w:rFonts w:cs="Arial"/>
                          <w:color w:val="808080"/>
                          <w:sz w:val="20"/>
                        </w:rPr>
                        <w:t xml:space="preserve">510093 Alba Iulia      </w:t>
                      </w:r>
                    </w:p>
                    <w:p w14:paraId="407C1492" w14:textId="77777777" w:rsidR="00717F0A" w:rsidRPr="00560CDC" w:rsidRDefault="00717F0A" w:rsidP="00EB46AE">
                      <w:pPr>
                        <w:tabs>
                          <w:tab w:val="left" w:pos="794"/>
                        </w:tabs>
                        <w:spacing w:line="240" w:lineRule="exact"/>
                        <w:rPr>
                          <w:color w:val="808080"/>
                          <w:sz w:val="20"/>
                        </w:rPr>
                      </w:pPr>
                      <w:r w:rsidRPr="00560CDC">
                        <w:rPr>
                          <w:color w:val="808080"/>
                          <w:sz w:val="20"/>
                        </w:rPr>
                        <w:t xml:space="preserve">Tel.: </w:t>
                      </w:r>
                      <w:r w:rsidRPr="00560CDC">
                        <w:rPr>
                          <w:color w:val="808080"/>
                          <w:sz w:val="20"/>
                        </w:rPr>
                        <w:tab/>
                        <w:t xml:space="preserve">(+ 40) 258 - 818616 </w:t>
                      </w:r>
                    </w:p>
                    <w:p w14:paraId="732DF1FD" w14:textId="77777777" w:rsidR="00717F0A" w:rsidRPr="00560CDC" w:rsidRDefault="00717F0A" w:rsidP="00EB46AE">
                      <w:pPr>
                        <w:tabs>
                          <w:tab w:val="left" w:pos="794"/>
                        </w:tabs>
                        <w:spacing w:line="240" w:lineRule="exact"/>
                        <w:rPr>
                          <w:color w:val="808080"/>
                          <w:sz w:val="20"/>
                        </w:rPr>
                      </w:pPr>
                      <w:r w:rsidRPr="00560CDC">
                        <w:rPr>
                          <w:color w:val="808080"/>
                          <w:sz w:val="20"/>
                        </w:rPr>
                        <w:t xml:space="preserve">Fax: </w:t>
                      </w:r>
                      <w:r w:rsidRPr="00560CDC">
                        <w:rPr>
                          <w:color w:val="808080"/>
                          <w:sz w:val="20"/>
                        </w:rPr>
                        <w:tab/>
                        <w:t xml:space="preserve">(+ 40) 258 - 818613 </w:t>
                      </w:r>
                    </w:p>
                    <w:p w14:paraId="44A965A7" w14:textId="77777777" w:rsidR="00717F0A" w:rsidRPr="00560CDC" w:rsidRDefault="00717F0A" w:rsidP="00EB46AE">
                      <w:pPr>
                        <w:tabs>
                          <w:tab w:val="left" w:pos="794"/>
                        </w:tabs>
                        <w:spacing w:line="240" w:lineRule="exact"/>
                        <w:rPr>
                          <w:color w:val="808080"/>
                          <w:sz w:val="20"/>
                        </w:rPr>
                      </w:pPr>
                      <w:r w:rsidRPr="00560CDC">
                        <w:rPr>
                          <w:color w:val="808080"/>
                          <w:sz w:val="20"/>
                        </w:rPr>
                        <w:t xml:space="preserve">Internet: </w:t>
                      </w:r>
                      <w:r w:rsidRPr="00560CDC">
                        <w:rPr>
                          <w:color w:val="808080"/>
                          <w:sz w:val="20"/>
                        </w:rPr>
                        <w:tab/>
                        <w:t>www.adrcentru.ro</w:t>
                      </w:r>
                    </w:p>
                    <w:p w14:paraId="31ADA37E" w14:textId="77777777" w:rsidR="00717F0A" w:rsidRPr="00560CDC" w:rsidRDefault="00717F0A" w:rsidP="00EB46AE">
                      <w:pPr>
                        <w:tabs>
                          <w:tab w:val="left" w:pos="794"/>
                        </w:tabs>
                        <w:spacing w:line="240" w:lineRule="exact"/>
                        <w:rPr>
                          <w:color w:val="808080"/>
                          <w:sz w:val="20"/>
                        </w:rPr>
                      </w:pPr>
                      <w:r w:rsidRPr="00560CDC">
                        <w:rPr>
                          <w:color w:val="808080"/>
                          <w:sz w:val="20"/>
                        </w:rPr>
                        <w:t>e-mail:       office@adrcentru.ro</w:t>
                      </w:r>
                    </w:p>
                  </w:txbxContent>
                </v:textbox>
                <w10:wrap anchorx="margin"/>
              </v:shape>
            </w:pict>
          </mc:Fallback>
        </mc:AlternateContent>
      </w:r>
      <w:r w:rsidR="00B17EA0" w:rsidRPr="0009227C">
        <w:rPr>
          <w:sz w:val="23"/>
          <w:szCs w:val="23"/>
          <w:lang w:val="ro-RO"/>
        </w:rPr>
        <w:tab/>
      </w:r>
      <w:r w:rsidR="009746E6" w:rsidRPr="0009227C">
        <w:rPr>
          <w:sz w:val="23"/>
          <w:szCs w:val="23"/>
          <w:lang w:val="ro-RO"/>
        </w:rPr>
        <w:tab/>
      </w:r>
      <w:r w:rsidR="00EB46AE" w:rsidRPr="0009227C">
        <w:rPr>
          <w:sz w:val="23"/>
          <w:szCs w:val="23"/>
          <w:lang w:val="ro-RO"/>
        </w:rPr>
        <w:tab/>
      </w:r>
    </w:p>
    <w:p w14:paraId="0150135D" w14:textId="77777777" w:rsidR="00B17EA0" w:rsidRPr="0009227C" w:rsidRDefault="00B17EA0" w:rsidP="00225114">
      <w:pPr>
        <w:contextualSpacing/>
        <w:jc w:val="both"/>
        <w:rPr>
          <w:b/>
          <w:bCs/>
          <w:sz w:val="23"/>
          <w:szCs w:val="23"/>
          <w:lang w:val="ro-RO"/>
        </w:rPr>
      </w:pPr>
    </w:p>
    <w:p w14:paraId="780385C3" w14:textId="77777777" w:rsidR="00B17EA0" w:rsidRPr="0009227C" w:rsidRDefault="00B17EA0" w:rsidP="00225114">
      <w:pPr>
        <w:contextualSpacing/>
        <w:jc w:val="both"/>
        <w:rPr>
          <w:b/>
          <w:bCs/>
          <w:sz w:val="23"/>
          <w:szCs w:val="23"/>
          <w:lang w:val="ro-RO"/>
        </w:rPr>
      </w:pPr>
    </w:p>
    <w:p w14:paraId="3A2F85C6" w14:textId="77777777" w:rsidR="00B17EA0" w:rsidRPr="0009227C" w:rsidRDefault="00B17EA0" w:rsidP="00225114">
      <w:pPr>
        <w:contextualSpacing/>
        <w:jc w:val="both"/>
        <w:rPr>
          <w:b/>
          <w:bCs/>
          <w:sz w:val="23"/>
          <w:szCs w:val="23"/>
          <w:lang w:val="ro-RO"/>
        </w:rPr>
      </w:pPr>
    </w:p>
    <w:p w14:paraId="4C2BCC94" w14:textId="77777777" w:rsidR="00A42CEA" w:rsidRPr="0009227C" w:rsidRDefault="000B12CC" w:rsidP="00225114">
      <w:pPr>
        <w:ind w:right="-167"/>
        <w:contextualSpacing/>
        <w:jc w:val="both"/>
        <w:rPr>
          <w:rFonts w:cs="Arial"/>
          <w:sz w:val="23"/>
          <w:szCs w:val="23"/>
          <w:lang w:val="ro-RO"/>
        </w:rPr>
      </w:pPr>
      <w:r w:rsidRPr="0009227C">
        <w:rPr>
          <w:rFonts w:cs="Arial"/>
          <w:sz w:val="23"/>
          <w:szCs w:val="23"/>
          <w:lang w:val="ro-RO"/>
        </w:rPr>
        <w:t xml:space="preserve"> </w:t>
      </w:r>
    </w:p>
    <w:p w14:paraId="0825B25D" w14:textId="77777777" w:rsidR="00407F52" w:rsidRPr="0009227C" w:rsidRDefault="00407F52" w:rsidP="00225114">
      <w:pPr>
        <w:ind w:right="13" w:firstLine="567"/>
        <w:rPr>
          <w:rFonts w:cs="Arial"/>
          <w:b/>
          <w:sz w:val="23"/>
          <w:szCs w:val="23"/>
          <w:lang w:val="ro-RO" w:eastAsia="de-DE"/>
        </w:rPr>
      </w:pPr>
    </w:p>
    <w:p w14:paraId="6AFA90EB" w14:textId="2AD7898A" w:rsidR="009746E6" w:rsidRPr="0009227C" w:rsidRDefault="009746E6" w:rsidP="00225114">
      <w:pPr>
        <w:ind w:right="13" w:firstLine="567"/>
        <w:rPr>
          <w:rFonts w:cs="Arial"/>
          <w:b/>
          <w:sz w:val="23"/>
          <w:szCs w:val="23"/>
          <w:lang w:val="ro-RO" w:eastAsia="de-DE"/>
        </w:rPr>
      </w:pPr>
    </w:p>
    <w:p w14:paraId="0F316EB9" w14:textId="77777777" w:rsidR="00FB0F0D" w:rsidRPr="0009227C" w:rsidRDefault="00FB0F0D" w:rsidP="00225114">
      <w:pPr>
        <w:ind w:right="763"/>
        <w:rPr>
          <w:rFonts w:cs="Arial"/>
          <w:b/>
          <w:sz w:val="23"/>
          <w:szCs w:val="23"/>
          <w:lang w:val="ro-RO" w:eastAsia="de-DE"/>
        </w:rPr>
      </w:pPr>
    </w:p>
    <w:p w14:paraId="0E0B1501" w14:textId="555A81A7" w:rsidR="00D652D1" w:rsidRPr="0009227C" w:rsidRDefault="00CA60C3" w:rsidP="00225114">
      <w:pPr>
        <w:ind w:right="763" w:firstLine="567"/>
        <w:rPr>
          <w:b/>
          <w:bCs/>
          <w:sz w:val="23"/>
          <w:szCs w:val="23"/>
          <w:lang w:val="ro-RO" w:eastAsia="en-US"/>
        </w:rPr>
      </w:pPr>
      <w:r w:rsidRPr="0009227C">
        <w:rPr>
          <w:b/>
          <w:bCs/>
          <w:sz w:val="23"/>
          <w:szCs w:val="23"/>
          <w:lang w:val="ro-RO" w:eastAsia="en-US"/>
        </w:rPr>
        <w:t xml:space="preserve">Nr. </w:t>
      </w:r>
      <w:bookmarkStart w:id="0" w:name="_Hlk210222403"/>
      <w:r w:rsidR="001F142E" w:rsidRPr="0009227C">
        <w:rPr>
          <w:b/>
          <w:bCs/>
          <w:sz w:val="23"/>
          <w:szCs w:val="23"/>
          <w:lang w:val="ro-RO" w:eastAsia="en-US"/>
        </w:rPr>
        <w:t>49863/ 01.10.2025</w:t>
      </w:r>
      <w:bookmarkEnd w:id="0"/>
    </w:p>
    <w:p w14:paraId="25524DFF" w14:textId="77777777" w:rsidR="00A15050" w:rsidRPr="0009227C" w:rsidRDefault="00A15050" w:rsidP="00225114">
      <w:pPr>
        <w:ind w:right="763" w:firstLine="567"/>
        <w:jc w:val="center"/>
        <w:rPr>
          <w:b/>
          <w:w w:val="112"/>
          <w:sz w:val="23"/>
          <w:szCs w:val="23"/>
          <w:lang w:val="ro-RO" w:eastAsia="en-US"/>
        </w:rPr>
      </w:pPr>
    </w:p>
    <w:p w14:paraId="2C376CE2" w14:textId="77777777" w:rsidR="00AA37EF" w:rsidRPr="0009227C" w:rsidRDefault="00AA37EF" w:rsidP="00225114">
      <w:pPr>
        <w:ind w:right="763" w:firstLine="567"/>
        <w:jc w:val="center"/>
        <w:rPr>
          <w:b/>
          <w:w w:val="112"/>
          <w:sz w:val="23"/>
          <w:szCs w:val="23"/>
          <w:lang w:val="ro-RO" w:eastAsia="en-US"/>
        </w:rPr>
      </w:pPr>
    </w:p>
    <w:p w14:paraId="1C3D011D" w14:textId="24D80380" w:rsidR="00811E51" w:rsidRPr="0009227C" w:rsidRDefault="00811E51" w:rsidP="00225114">
      <w:pPr>
        <w:ind w:right="763" w:firstLine="567"/>
        <w:jc w:val="center"/>
        <w:rPr>
          <w:b/>
          <w:sz w:val="23"/>
          <w:szCs w:val="23"/>
          <w:lang w:val="ro-RO" w:eastAsia="en-US"/>
        </w:rPr>
      </w:pPr>
      <w:r w:rsidRPr="0009227C">
        <w:rPr>
          <w:b/>
          <w:w w:val="112"/>
          <w:sz w:val="23"/>
          <w:szCs w:val="23"/>
          <w:lang w:val="ro-RO" w:eastAsia="en-US"/>
        </w:rPr>
        <w:t xml:space="preserve"> INVITAȚIE</w:t>
      </w:r>
      <w:r w:rsidRPr="0009227C">
        <w:rPr>
          <w:b/>
          <w:spacing w:val="-6"/>
          <w:w w:val="112"/>
          <w:sz w:val="23"/>
          <w:szCs w:val="23"/>
          <w:lang w:val="ro-RO" w:eastAsia="en-US"/>
        </w:rPr>
        <w:t xml:space="preserve"> </w:t>
      </w:r>
      <w:r w:rsidRPr="0009227C">
        <w:rPr>
          <w:b/>
          <w:sz w:val="23"/>
          <w:szCs w:val="23"/>
          <w:lang w:val="ro-RO" w:eastAsia="en-US"/>
        </w:rPr>
        <w:t>DE</w:t>
      </w:r>
      <w:r w:rsidRPr="0009227C">
        <w:rPr>
          <w:b/>
          <w:spacing w:val="32"/>
          <w:sz w:val="23"/>
          <w:szCs w:val="23"/>
          <w:lang w:val="ro-RO" w:eastAsia="en-US"/>
        </w:rPr>
        <w:t xml:space="preserve"> </w:t>
      </w:r>
      <w:r w:rsidRPr="0009227C">
        <w:rPr>
          <w:b/>
          <w:w w:val="113"/>
          <w:sz w:val="23"/>
          <w:szCs w:val="23"/>
          <w:lang w:val="ro-RO" w:eastAsia="en-US"/>
        </w:rPr>
        <w:t xml:space="preserve">PARTICIPARE </w:t>
      </w:r>
    </w:p>
    <w:p w14:paraId="507688ED" w14:textId="77777777" w:rsidR="00081001" w:rsidRPr="0009227C" w:rsidRDefault="00081001" w:rsidP="00225114">
      <w:pPr>
        <w:tabs>
          <w:tab w:val="left" w:pos="1569"/>
        </w:tabs>
        <w:ind w:right="763" w:firstLine="567"/>
        <w:jc w:val="both"/>
        <w:rPr>
          <w:sz w:val="23"/>
          <w:szCs w:val="23"/>
          <w:lang w:val="ro-RO" w:eastAsia="en-US"/>
        </w:rPr>
      </w:pPr>
    </w:p>
    <w:p w14:paraId="1DD2F5E9" w14:textId="77777777" w:rsidR="00AA37EF" w:rsidRPr="0009227C" w:rsidRDefault="00AA37EF" w:rsidP="00225114">
      <w:pPr>
        <w:tabs>
          <w:tab w:val="left" w:pos="1569"/>
        </w:tabs>
        <w:ind w:right="763" w:firstLine="567"/>
        <w:jc w:val="both"/>
        <w:rPr>
          <w:sz w:val="23"/>
          <w:szCs w:val="23"/>
          <w:lang w:val="ro-RO" w:eastAsia="en-US"/>
        </w:rPr>
      </w:pPr>
    </w:p>
    <w:p w14:paraId="46111F04" w14:textId="208BB7E1" w:rsidR="005C08B5" w:rsidRPr="0009227C" w:rsidRDefault="00811E51" w:rsidP="00F94879">
      <w:pPr>
        <w:pStyle w:val="Listparagraf"/>
        <w:numPr>
          <w:ilvl w:val="0"/>
          <w:numId w:val="2"/>
        </w:numPr>
        <w:autoSpaceDE w:val="0"/>
        <w:autoSpaceDN w:val="0"/>
        <w:adjustRightInd w:val="0"/>
        <w:ind w:right="-2"/>
        <w:jc w:val="both"/>
        <w:rPr>
          <w:b/>
          <w:sz w:val="23"/>
          <w:szCs w:val="23"/>
          <w:lang w:val="ro-RO" w:eastAsia="en-US"/>
        </w:rPr>
      </w:pPr>
      <w:r w:rsidRPr="0009227C">
        <w:rPr>
          <w:sz w:val="23"/>
          <w:szCs w:val="23"/>
          <w:lang w:val="ro-RO" w:eastAsia="en-US"/>
        </w:rPr>
        <w:t xml:space="preserve">Agenția pentru Dezvoltare Regională Centru, organizație neguvernamentală de utilitate publică, care funcționează în temeiul Legii 315/2004 privind dezvoltarea regională în România, în calitate de Autoritate Contractantă, vă invită să participați </w:t>
      </w:r>
      <w:r w:rsidR="00A15050" w:rsidRPr="0009227C">
        <w:rPr>
          <w:b/>
          <w:sz w:val="23"/>
          <w:szCs w:val="23"/>
          <w:lang w:val="ro-RO" w:eastAsia="en-US"/>
        </w:rPr>
        <w:t>Ia procedura de atribuire a contractului de achiziție cu titlul:</w:t>
      </w:r>
      <w:r w:rsidR="00AD6D77" w:rsidRPr="0009227C">
        <w:rPr>
          <w:b/>
          <w:sz w:val="23"/>
          <w:szCs w:val="23"/>
          <w:lang w:val="ro-RO" w:eastAsia="en-US"/>
        </w:rPr>
        <w:t xml:space="preserve"> </w:t>
      </w:r>
      <w:bookmarkStart w:id="1" w:name="_Hlk210222352"/>
      <w:r w:rsidR="001F142E" w:rsidRPr="0009227C">
        <w:rPr>
          <w:b/>
          <w:sz w:val="23"/>
          <w:szCs w:val="23"/>
          <w:lang w:val="ro-RO" w:eastAsia="en-US"/>
        </w:rPr>
        <w:t>Achiziție servicii de cazare la hotel a doi reprezentanți ai grupului local de lucru la întâlnirea din cadrul proiectului ORIGINN în perioada 14-16 octombrie 2025 în Regiunea Emilia-</w:t>
      </w:r>
      <w:proofErr w:type="spellStart"/>
      <w:r w:rsidR="001F142E" w:rsidRPr="0009227C">
        <w:rPr>
          <w:b/>
          <w:sz w:val="23"/>
          <w:szCs w:val="23"/>
          <w:lang w:val="ro-RO" w:eastAsia="en-US"/>
        </w:rPr>
        <w:t>Romagna</w:t>
      </w:r>
      <w:proofErr w:type="spellEnd"/>
      <w:r w:rsidR="001F142E" w:rsidRPr="0009227C">
        <w:rPr>
          <w:b/>
          <w:sz w:val="23"/>
          <w:szCs w:val="23"/>
          <w:lang w:val="ro-RO" w:eastAsia="en-US"/>
        </w:rPr>
        <w:t>, Italia</w:t>
      </w:r>
      <w:bookmarkEnd w:id="1"/>
      <w:r w:rsidR="001F142E" w:rsidRPr="0009227C">
        <w:rPr>
          <w:b/>
          <w:sz w:val="23"/>
          <w:szCs w:val="23"/>
          <w:lang w:val="ro-RO" w:eastAsia="en-US"/>
        </w:rPr>
        <w:t>.</w:t>
      </w:r>
    </w:p>
    <w:p w14:paraId="0B80240E" w14:textId="77777777" w:rsidR="006B3860" w:rsidRPr="0009227C" w:rsidRDefault="006B3860" w:rsidP="00225114">
      <w:pPr>
        <w:pStyle w:val="Listparagraf"/>
        <w:autoSpaceDE w:val="0"/>
        <w:autoSpaceDN w:val="0"/>
        <w:adjustRightInd w:val="0"/>
        <w:ind w:left="540" w:right="-2"/>
        <w:jc w:val="both"/>
        <w:rPr>
          <w:b/>
          <w:sz w:val="23"/>
          <w:szCs w:val="23"/>
          <w:u w:val="single"/>
          <w:lang w:val="ro-RO" w:eastAsia="en-US"/>
        </w:rPr>
      </w:pPr>
    </w:p>
    <w:p w14:paraId="24C4C942" w14:textId="73724706" w:rsidR="00E16175" w:rsidRPr="0009227C" w:rsidRDefault="001A627C" w:rsidP="00F94879">
      <w:pPr>
        <w:pStyle w:val="Listparagraf"/>
        <w:numPr>
          <w:ilvl w:val="0"/>
          <w:numId w:val="2"/>
        </w:numPr>
        <w:rPr>
          <w:sz w:val="23"/>
          <w:szCs w:val="23"/>
          <w:lang w:val="ro-RO" w:eastAsia="en-US"/>
        </w:rPr>
      </w:pPr>
      <w:r w:rsidRPr="0009227C">
        <w:rPr>
          <w:sz w:val="23"/>
          <w:szCs w:val="23"/>
          <w:lang w:val="ro-RO" w:eastAsia="en-US"/>
        </w:rPr>
        <w:t xml:space="preserve">Descrierea </w:t>
      </w:r>
      <w:r w:rsidR="00481038" w:rsidRPr="0009227C">
        <w:rPr>
          <w:sz w:val="23"/>
          <w:szCs w:val="23"/>
          <w:lang w:val="ro-RO" w:eastAsia="en-US"/>
        </w:rPr>
        <w:t>serviciilor</w:t>
      </w:r>
      <w:r w:rsidR="00797804" w:rsidRPr="0009227C">
        <w:rPr>
          <w:sz w:val="23"/>
          <w:szCs w:val="23"/>
          <w:lang w:val="ro-RO" w:eastAsia="en-US"/>
        </w:rPr>
        <w:t xml:space="preserve"> </w:t>
      </w:r>
      <w:r w:rsidRPr="0009227C">
        <w:rPr>
          <w:sz w:val="23"/>
          <w:szCs w:val="23"/>
          <w:lang w:val="ro-RO" w:eastAsia="en-US"/>
        </w:rPr>
        <w:t>și a cantităților necesare</w:t>
      </w:r>
      <w:r w:rsidR="00E16175" w:rsidRPr="0009227C">
        <w:rPr>
          <w:sz w:val="23"/>
          <w:szCs w:val="23"/>
          <w:lang w:val="ro-RO" w:eastAsia="en-US"/>
        </w:rPr>
        <w:t xml:space="preserve"> </w:t>
      </w:r>
      <w:r w:rsidR="005D6A0B" w:rsidRPr="0009227C">
        <w:rPr>
          <w:sz w:val="23"/>
          <w:szCs w:val="23"/>
          <w:lang w:val="ro-RO" w:eastAsia="en-US"/>
        </w:rPr>
        <w:t xml:space="preserve">se regăsesc în </w:t>
      </w:r>
      <w:r w:rsidR="00531F2E" w:rsidRPr="0009227C">
        <w:rPr>
          <w:sz w:val="23"/>
          <w:szCs w:val="23"/>
          <w:lang w:val="ro-RO" w:eastAsia="en-US"/>
        </w:rPr>
        <w:t>specificațiile tehnice</w:t>
      </w:r>
      <w:r w:rsidR="00AE31E5" w:rsidRPr="0009227C">
        <w:rPr>
          <w:sz w:val="23"/>
          <w:szCs w:val="23"/>
          <w:lang w:val="ro-RO" w:eastAsia="en-US"/>
        </w:rPr>
        <w:t xml:space="preserve"> atașat</w:t>
      </w:r>
      <w:r w:rsidR="00531F2E" w:rsidRPr="0009227C">
        <w:rPr>
          <w:sz w:val="23"/>
          <w:szCs w:val="23"/>
          <w:lang w:val="ro-RO" w:eastAsia="en-US"/>
        </w:rPr>
        <w:t>e</w:t>
      </w:r>
      <w:r w:rsidR="005D6A0B" w:rsidRPr="0009227C">
        <w:rPr>
          <w:sz w:val="23"/>
          <w:szCs w:val="23"/>
          <w:lang w:val="ro-RO" w:eastAsia="en-US"/>
        </w:rPr>
        <w:t>.</w:t>
      </w:r>
    </w:p>
    <w:p w14:paraId="281D6861" w14:textId="7595D9D4" w:rsidR="00657BFC" w:rsidRPr="0009227C" w:rsidRDefault="00010964" w:rsidP="00225114">
      <w:pPr>
        <w:pStyle w:val="Listparagraf"/>
        <w:ind w:left="540" w:right="-2"/>
        <w:jc w:val="both"/>
        <w:rPr>
          <w:rFonts w:eastAsia="Calibri"/>
          <w:b/>
          <w:sz w:val="23"/>
          <w:szCs w:val="23"/>
          <w:lang w:val="ro-RO" w:eastAsia="en-US"/>
        </w:rPr>
      </w:pPr>
      <w:r w:rsidRPr="0009227C">
        <w:rPr>
          <w:rFonts w:eastAsia="Calibri"/>
          <w:b/>
          <w:sz w:val="23"/>
          <w:szCs w:val="23"/>
          <w:lang w:val="ro-RO" w:eastAsia="en-US"/>
        </w:rPr>
        <w:t>Cod CPV aferent serviciului de achiziționat 55110000-4</w:t>
      </w:r>
      <w:r w:rsidR="008D3A01" w:rsidRPr="0009227C">
        <w:rPr>
          <w:rFonts w:eastAsia="Calibri"/>
          <w:b/>
          <w:sz w:val="23"/>
          <w:szCs w:val="23"/>
          <w:lang w:val="ro-RO" w:eastAsia="en-US"/>
        </w:rPr>
        <w:t>- servicii de cazare la hotel</w:t>
      </w:r>
    </w:p>
    <w:p w14:paraId="04204073" w14:textId="685F5722" w:rsidR="001A627C" w:rsidRPr="0009227C" w:rsidRDefault="001A627C" w:rsidP="00225114">
      <w:pPr>
        <w:ind w:right="-186"/>
        <w:jc w:val="both"/>
        <w:rPr>
          <w:b/>
          <w:sz w:val="23"/>
          <w:szCs w:val="23"/>
          <w:lang w:val="ro-RO" w:eastAsia="en-US"/>
        </w:rPr>
      </w:pPr>
    </w:p>
    <w:p w14:paraId="36BC9788" w14:textId="219BC90E" w:rsidR="00663EC1" w:rsidRPr="0009227C" w:rsidRDefault="00663EC1" w:rsidP="00F94879">
      <w:pPr>
        <w:pStyle w:val="Listparagraf"/>
        <w:numPr>
          <w:ilvl w:val="0"/>
          <w:numId w:val="2"/>
        </w:numPr>
        <w:ind w:left="567" w:right="-186"/>
        <w:jc w:val="both"/>
        <w:rPr>
          <w:b/>
          <w:sz w:val="23"/>
          <w:szCs w:val="23"/>
          <w:lang w:val="ro-RO" w:eastAsia="en-US"/>
        </w:rPr>
      </w:pPr>
      <w:r w:rsidRPr="0009227C">
        <w:rPr>
          <w:b/>
          <w:sz w:val="23"/>
          <w:szCs w:val="23"/>
          <w:lang w:val="ro-RO" w:eastAsia="en-US"/>
        </w:rPr>
        <w:t>Valoarea estimată a achiziției</w:t>
      </w:r>
      <w:r w:rsidR="00962E1E" w:rsidRPr="0009227C">
        <w:rPr>
          <w:b/>
          <w:bCs/>
          <w:sz w:val="23"/>
          <w:szCs w:val="23"/>
          <w:lang w:val="ro-RO" w:eastAsia="en-US"/>
        </w:rPr>
        <w:t xml:space="preserve">: </w:t>
      </w:r>
      <w:r w:rsidR="006A09AC" w:rsidRPr="0009227C">
        <w:rPr>
          <w:b/>
          <w:bCs/>
          <w:sz w:val="23"/>
          <w:szCs w:val="23"/>
          <w:lang w:val="ro-RO" w:eastAsia="en-US"/>
        </w:rPr>
        <w:t>5.250</w:t>
      </w:r>
      <w:r w:rsidRPr="0009227C">
        <w:rPr>
          <w:b/>
          <w:bCs/>
          <w:sz w:val="23"/>
          <w:szCs w:val="23"/>
          <w:lang w:val="ro-RO" w:eastAsia="en-US"/>
        </w:rPr>
        <w:t xml:space="preserve"> lei </w:t>
      </w:r>
      <w:r w:rsidR="0036271B" w:rsidRPr="0009227C">
        <w:rPr>
          <w:b/>
          <w:bCs/>
          <w:sz w:val="23"/>
          <w:szCs w:val="23"/>
          <w:lang w:val="ro-RO" w:eastAsia="en-US"/>
        </w:rPr>
        <w:t>fără TVA</w:t>
      </w:r>
      <w:r w:rsidR="00962E1E" w:rsidRPr="0009227C">
        <w:rPr>
          <w:b/>
          <w:bCs/>
          <w:sz w:val="23"/>
          <w:szCs w:val="23"/>
          <w:lang w:val="ro-RO" w:eastAsia="en-US"/>
        </w:rPr>
        <w:t xml:space="preserve"> pentru</w:t>
      </w:r>
      <w:r w:rsidR="001F142E" w:rsidRPr="0009227C">
        <w:rPr>
          <w:b/>
          <w:bCs/>
          <w:sz w:val="23"/>
          <w:szCs w:val="23"/>
          <w:lang w:val="ro-RO" w:eastAsia="en-US"/>
        </w:rPr>
        <w:t>:</w:t>
      </w:r>
    </w:p>
    <w:p w14:paraId="2383284D" w14:textId="6D8DEA9C" w:rsidR="001F142E" w:rsidRPr="0009227C" w:rsidRDefault="001F142E" w:rsidP="001F142E">
      <w:pPr>
        <w:pStyle w:val="Listparagraf"/>
        <w:ind w:left="567" w:right="-186"/>
        <w:jc w:val="both"/>
        <w:rPr>
          <w:b/>
          <w:sz w:val="23"/>
          <w:szCs w:val="23"/>
          <w:lang w:val="ro-RO" w:eastAsia="en-US"/>
        </w:rPr>
      </w:pPr>
      <w:r w:rsidRPr="0009227C">
        <w:rPr>
          <w:b/>
          <w:sz w:val="23"/>
          <w:szCs w:val="23"/>
          <w:lang w:val="ro-RO" w:eastAsia="en-US"/>
        </w:rPr>
        <w:t>•</w:t>
      </w:r>
      <w:r w:rsidRPr="0009227C">
        <w:rPr>
          <w:b/>
          <w:sz w:val="23"/>
          <w:szCs w:val="23"/>
          <w:lang w:val="ro-RO" w:eastAsia="en-US"/>
        </w:rPr>
        <w:tab/>
        <w:t>O cameră single pentru 4 nopți de cazare în Bologna, Italia, în perioada 13-17 octombrie 2025, mic dejun inclus,</w:t>
      </w:r>
    </w:p>
    <w:p w14:paraId="4FD144B3" w14:textId="745C962C" w:rsidR="00663EC1" w:rsidRPr="0009227C" w:rsidRDefault="001F142E" w:rsidP="001F142E">
      <w:pPr>
        <w:pStyle w:val="Listparagraf"/>
        <w:ind w:left="567" w:right="-186"/>
        <w:jc w:val="both"/>
        <w:rPr>
          <w:b/>
          <w:sz w:val="23"/>
          <w:szCs w:val="23"/>
          <w:lang w:val="ro-RO" w:eastAsia="en-US"/>
        </w:rPr>
      </w:pPr>
      <w:r w:rsidRPr="0009227C">
        <w:rPr>
          <w:b/>
          <w:sz w:val="23"/>
          <w:szCs w:val="23"/>
          <w:lang w:val="ro-RO" w:eastAsia="en-US"/>
        </w:rPr>
        <w:t>•</w:t>
      </w:r>
      <w:r w:rsidRPr="0009227C">
        <w:rPr>
          <w:b/>
          <w:sz w:val="23"/>
          <w:szCs w:val="23"/>
          <w:lang w:val="ro-RO" w:eastAsia="en-US"/>
        </w:rPr>
        <w:tab/>
        <w:t>O cameră single pentru 3 nopți de cazare în Bologna, Italia, în perioada 14-17 octombrie 2025, mic dejun inclus.</w:t>
      </w:r>
    </w:p>
    <w:p w14:paraId="1EFA15D1" w14:textId="77777777" w:rsidR="00484699" w:rsidRPr="0009227C" w:rsidRDefault="00484699" w:rsidP="001F142E">
      <w:pPr>
        <w:pStyle w:val="Listparagraf"/>
        <w:ind w:left="567" w:right="-186"/>
        <w:jc w:val="both"/>
        <w:rPr>
          <w:b/>
          <w:sz w:val="23"/>
          <w:szCs w:val="23"/>
          <w:lang w:val="ro-RO" w:eastAsia="en-US"/>
        </w:rPr>
      </w:pPr>
    </w:p>
    <w:p w14:paraId="5A1003D5" w14:textId="77777777" w:rsidR="00663EC1" w:rsidRPr="0009227C" w:rsidRDefault="00663EC1" w:rsidP="00F94879">
      <w:pPr>
        <w:pStyle w:val="Listparagraf"/>
        <w:numPr>
          <w:ilvl w:val="0"/>
          <w:numId w:val="2"/>
        </w:numPr>
        <w:ind w:right="-2"/>
        <w:jc w:val="both"/>
        <w:rPr>
          <w:b/>
          <w:sz w:val="23"/>
          <w:szCs w:val="23"/>
          <w:lang w:val="ro-RO" w:eastAsia="en-US"/>
        </w:rPr>
      </w:pPr>
      <w:r w:rsidRPr="0009227C">
        <w:rPr>
          <w:sz w:val="23"/>
          <w:szCs w:val="23"/>
          <w:lang w:val="ro-RO" w:eastAsia="en-US"/>
        </w:rPr>
        <w:t>Procedura aplicată pentru atribuirea contractului de achiziție publică: procedură proprie, în conformitate cu art. 111 din Legea 98/2016.</w:t>
      </w:r>
    </w:p>
    <w:p w14:paraId="21AD3329" w14:textId="6C9E2651" w:rsidR="007F499C" w:rsidRPr="0009227C" w:rsidRDefault="007F499C" w:rsidP="00225114">
      <w:pPr>
        <w:ind w:right="-186"/>
        <w:jc w:val="both"/>
        <w:rPr>
          <w:b/>
          <w:sz w:val="23"/>
          <w:szCs w:val="23"/>
          <w:lang w:val="ro-RO" w:eastAsia="en-US"/>
        </w:rPr>
      </w:pPr>
    </w:p>
    <w:p w14:paraId="602B4E9E" w14:textId="707D2B22" w:rsidR="00FB1F61" w:rsidRPr="0009227C" w:rsidRDefault="00FB1F61" w:rsidP="00F94879">
      <w:pPr>
        <w:pStyle w:val="Listparagraf"/>
        <w:numPr>
          <w:ilvl w:val="0"/>
          <w:numId w:val="2"/>
        </w:numPr>
        <w:rPr>
          <w:b/>
          <w:sz w:val="23"/>
          <w:szCs w:val="23"/>
          <w:lang w:val="ro-RO" w:eastAsia="en-US"/>
        </w:rPr>
      </w:pPr>
      <w:r w:rsidRPr="0009227C">
        <w:rPr>
          <w:b/>
          <w:sz w:val="23"/>
          <w:szCs w:val="23"/>
          <w:lang w:val="ro-RO" w:eastAsia="en-US"/>
        </w:rPr>
        <w:t>Modalitatea de desfășurare a procedurii – offline</w:t>
      </w:r>
    </w:p>
    <w:p w14:paraId="49657C46" w14:textId="77777777" w:rsidR="001A627C" w:rsidRPr="0009227C" w:rsidRDefault="001A627C" w:rsidP="00225114">
      <w:pPr>
        <w:ind w:left="720"/>
        <w:jc w:val="both"/>
        <w:rPr>
          <w:rFonts w:eastAsia="Calibri"/>
          <w:sz w:val="23"/>
          <w:szCs w:val="23"/>
          <w:lang w:val="ro-RO" w:eastAsia="en-US"/>
        </w:rPr>
      </w:pPr>
    </w:p>
    <w:p w14:paraId="4EEAC251" w14:textId="19164071" w:rsidR="00010964" w:rsidRPr="0009227C" w:rsidRDefault="00010964" w:rsidP="00F94879">
      <w:pPr>
        <w:pStyle w:val="Listparagraf"/>
        <w:numPr>
          <w:ilvl w:val="0"/>
          <w:numId w:val="2"/>
        </w:numPr>
        <w:rPr>
          <w:sz w:val="23"/>
          <w:szCs w:val="23"/>
          <w:lang w:val="ro-RO" w:eastAsia="en-US"/>
        </w:rPr>
      </w:pPr>
      <w:r w:rsidRPr="0009227C">
        <w:rPr>
          <w:b/>
          <w:bCs/>
          <w:sz w:val="23"/>
          <w:szCs w:val="23"/>
          <w:lang w:val="ro-RO" w:eastAsia="en-US"/>
        </w:rPr>
        <w:t>Criteriul de atribuire</w:t>
      </w:r>
      <w:r w:rsidRPr="0009227C">
        <w:rPr>
          <w:sz w:val="23"/>
          <w:szCs w:val="23"/>
          <w:lang w:val="ro-RO" w:eastAsia="en-US"/>
        </w:rPr>
        <w:t xml:space="preserve"> care va fi utilizat pentru atribuirea contractului de servicii: cel mai bun raport calitate – preț, ținând cont de factorii de evaluare prezentați în cadrul </w:t>
      </w:r>
      <w:r w:rsidR="00663EC1" w:rsidRPr="0009227C">
        <w:rPr>
          <w:sz w:val="23"/>
          <w:szCs w:val="23"/>
          <w:lang w:val="ro-RO" w:eastAsia="en-US"/>
        </w:rPr>
        <w:t>specificațiilor tehnice.</w:t>
      </w:r>
    </w:p>
    <w:p w14:paraId="57ECE3E2" w14:textId="77777777" w:rsidR="00010964" w:rsidRPr="0009227C" w:rsidRDefault="00010964" w:rsidP="00225114">
      <w:pPr>
        <w:pStyle w:val="Listparagraf"/>
        <w:rPr>
          <w:sz w:val="23"/>
          <w:szCs w:val="23"/>
          <w:lang w:val="ro-RO" w:eastAsia="en-US"/>
        </w:rPr>
      </w:pPr>
    </w:p>
    <w:p w14:paraId="555D5B2D" w14:textId="6692D603" w:rsidR="001A627C" w:rsidRPr="0009227C" w:rsidRDefault="00010964" w:rsidP="00F94879">
      <w:pPr>
        <w:pStyle w:val="Listparagraf"/>
        <w:numPr>
          <w:ilvl w:val="0"/>
          <w:numId w:val="2"/>
        </w:numPr>
        <w:rPr>
          <w:sz w:val="23"/>
          <w:szCs w:val="23"/>
          <w:lang w:val="ro-RO" w:eastAsia="en-US"/>
        </w:rPr>
      </w:pPr>
      <w:r w:rsidRPr="0009227C">
        <w:rPr>
          <w:b/>
          <w:bCs/>
          <w:sz w:val="23"/>
          <w:szCs w:val="23"/>
          <w:lang w:val="ro-RO" w:eastAsia="en-US"/>
        </w:rPr>
        <w:t>Perioada de valabilitate a ofertelor</w:t>
      </w:r>
      <w:r w:rsidRPr="0009227C">
        <w:rPr>
          <w:sz w:val="23"/>
          <w:szCs w:val="23"/>
          <w:lang w:val="ro-RO" w:eastAsia="en-US"/>
        </w:rPr>
        <w:t>: minim 30 zile de la data limită de depunere a ofertelor.</w:t>
      </w:r>
    </w:p>
    <w:p w14:paraId="776A3D53" w14:textId="77777777" w:rsidR="00DB1BC1" w:rsidRPr="0009227C" w:rsidRDefault="00DB1BC1" w:rsidP="00225114">
      <w:pPr>
        <w:pStyle w:val="Listparagraf"/>
        <w:rPr>
          <w:sz w:val="23"/>
          <w:szCs w:val="23"/>
          <w:lang w:val="ro-RO" w:eastAsia="en-US"/>
        </w:rPr>
      </w:pPr>
    </w:p>
    <w:p w14:paraId="2A291D5D" w14:textId="27E13EFD" w:rsidR="00DB1BC1" w:rsidRPr="0009227C" w:rsidRDefault="00DB1BC1" w:rsidP="00F94879">
      <w:pPr>
        <w:pStyle w:val="Listparagraf"/>
        <w:numPr>
          <w:ilvl w:val="0"/>
          <w:numId w:val="2"/>
        </w:numPr>
        <w:rPr>
          <w:sz w:val="23"/>
          <w:szCs w:val="23"/>
          <w:lang w:val="ro-RO" w:eastAsia="en-US"/>
        </w:rPr>
      </w:pPr>
      <w:r w:rsidRPr="0009227C">
        <w:rPr>
          <w:b/>
          <w:bCs/>
          <w:sz w:val="23"/>
          <w:szCs w:val="23"/>
          <w:lang w:val="ro-RO" w:eastAsia="en-US"/>
        </w:rPr>
        <w:t>Limba</w:t>
      </w:r>
      <w:r w:rsidRPr="0009227C">
        <w:rPr>
          <w:sz w:val="23"/>
          <w:szCs w:val="23"/>
          <w:lang w:val="ro-RO" w:eastAsia="en-US"/>
        </w:rPr>
        <w:t xml:space="preserve"> de redactare a ofertei: română</w:t>
      </w:r>
    </w:p>
    <w:p w14:paraId="3EBA422E" w14:textId="77777777" w:rsidR="001A627C" w:rsidRPr="0009227C" w:rsidRDefault="001A627C" w:rsidP="00225114">
      <w:pPr>
        <w:pStyle w:val="Listparagraf"/>
        <w:tabs>
          <w:tab w:val="left" w:pos="840"/>
        </w:tabs>
        <w:ind w:left="540" w:right="-2"/>
        <w:jc w:val="both"/>
        <w:rPr>
          <w:sz w:val="23"/>
          <w:szCs w:val="23"/>
          <w:lang w:val="ro-RO" w:eastAsia="en-US"/>
        </w:rPr>
      </w:pPr>
    </w:p>
    <w:p w14:paraId="5725DB48" w14:textId="6A099262" w:rsidR="00246193" w:rsidRPr="0009227C" w:rsidRDefault="001A627C" w:rsidP="00F94879">
      <w:pPr>
        <w:pStyle w:val="Listparagraf"/>
        <w:numPr>
          <w:ilvl w:val="0"/>
          <w:numId w:val="2"/>
        </w:numPr>
        <w:tabs>
          <w:tab w:val="left" w:pos="840"/>
        </w:tabs>
        <w:ind w:right="-2"/>
        <w:jc w:val="both"/>
        <w:rPr>
          <w:sz w:val="23"/>
          <w:szCs w:val="23"/>
          <w:lang w:val="ro-RO" w:eastAsia="en-US"/>
        </w:rPr>
      </w:pPr>
      <w:r w:rsidRPr="0009227C">
        <w:rPr>
          <w:b/>
          <w:bCs/>
          <w:sz w:val="23"/>
          <w:szCs w:val="23"/>
          <w:lang w:val="ro-RO" w:eastAsia="en-US"/>
        </w:rPr>
        <w:t>Data limită</w:t>
      </w:r>
      <w:r w:rsidRPr="0009227C">
        <w:rPr>
          <w:sz w:val="23"/>
          <w:szCs w:val="23"/>
          <w:lang w:val="ro-RO" w:eastAsia="en-US"/>
        </w:rPr>
        <w:t xml:space="preserve"> pentru primirea ofertei: </w:t>
      </w:r>
      <w:r w:rsidR="006A09AC" w:rsidRPr="0009227C">
        <w:rPr>
          <w:b/>
          <w:bCs/>
          <w:sz w:val="23"/>
          <w:szCs w:val="23"/>
          <w:lang w:val="ro-RO" w:eastAsia="en-US"/>
        </w:rPr>
        <w:t>06.10</w:t>
      </w:r>
      <w:r w:rsidR="0036271B" w:rsidRPr="0009227C">
        <w:rPr>
          <w:b/>
          <w:bCs/>
          <w:sz w:val="23"/>
          <w:szCs w:val="23"/>
          <w:lang w:val="ro-RO" w:eastAsia="en-US"/>
        </w:rPr>
        <w:t>.2025</w:t>
      </w:r>
      <w:r w:rsidRPr="0009227C">
        <w:rPr>
          <w:b/>
          <w:sz w:val="23"/>
          <w:szCs w:val="23"/>
          <w:lang w:val="ro-RO" w:eastAsia="en-US"/>
        </w:rPr>
        <w:t xml:space="preserve">, </w:t>
      </w:r>
      <w:r w:rsidR="00FE2ABF" w:rsidRPr="0009227C">
        <w:rPr>
          <w:b/>
          <w:sz w:val="23"/>
          <w:szCs w:val="23"/>
          <w:lang w:val="ro-RO" w:eastAsia="en-US"/>
        </w:rPr>
        <w:t xml:space="preserve">orele </w:t>
      </w:r>
      <w:r w:rsidR="00531F2E" w:rsidRPr="0009227C">
        <w:rPr>
          <w:b/>
          <w:sz w:val="23"/>
          <w:szCs w:val="23"/>
          <w:lang w:val="ro-RO" w:eastAsia="en-US"/>
        </w:rPr>
        <w:t>12</w:t>
      </w:r>
      <w:r w:rsidRPr="0009227C">
        <w:rPr>
          <w:b/>
          <w:sz w:val="23"/>
          <w:szCs w:val="23"/>
          <w:lang w:val="ro-RO" w:eastAsia="en-US"/>
        </w:rPr>
        <w:t>:00.</w:t>
      </w:r>
    </w:p>
    <w:p w14:paraId="3A184A29" w14:textId="77F7996D" w:rsidR="00246193" w:rsidRPr="0009227C" w:rsidRDefault="00246193" w:rsidP="00225114">
      <w:pPr>
        <w:pStyle w:val="Listparagraf"/>
        <w:tabs>
          <w:tab w:val="left" w:pos="840"/>
        </w:tabs>
        <w:ind w:left="540" w:right="-2"/>
        <w:jc w:val="both"/>
        <w:rPr>
          <w:sz w:val="23"/>
          <w:szCs w:val="23"/>
          <w:lang w:val="ro-RO" w:eastAsia="en-US"/>
        </w:rPr>
      </w:pPr>
    </w:p>
    <w:p w14:paraId="2C0B47AF" w14:textId="65A4F1BF" w:rsidR="00DB1BC1" w:rsidRPr="0009227C" w:rsidRDefault="00DB1BC1" w:rsidP="00F94879">
      <w:pPr>
        <w:pStyle w:val="Listparagraf"/>
        <w:numPr>
          <w:ilvl w:val="0"/>
          <w:numId w:val="2"/>
        </w:numPr>
        <w:jc w:val="both"/>
        <w:rPr>
          <w:sz w:val="23"/>
          <w:szCs w:val="23"/>
          <w:lang w:val="ro-RO" w:eastAsia="sk-SK"/>
        </w:rPr>
      </w:pPr>
      <w:r w:rsidRPr="0009227C">
        <w:rPr>
          <w:b/>
          <w:sz w:val="23"/>
          <w:szCs w:val="23"/>
          <w:lang w:val="ro-RO" w:eastAsia="sk-SK"/>
        </w:rPr>
        <w:t>Prețul contractului de servicii</w:t>
      </w:r>
      <w:r w:rsidRPr="0009227C">
        <w:rPr>
          <w:sz w:val="23"/>
          <w:szCs w:val="23"/>
          <w:lang w:val="ro-RO" w:eastAsia="sk-SK"/>
        </w:rPr>
        <w:t xml:space="preserve"> - Prețul va fi exprimat ferm, în lei, fiind evidențiată forma fără TVA. NU SE ACCEPTĂ ACTUALIZAREA PREȚULUI CONTRACTULUI!</w:t>
      </w:r>
    </w:p>
    <w:p w14:paraId="4EDA40B0" w14:textId="67FE588A" w:rsidR="0012303A" w:rsidRPr="0009227C" w:rsidRDefault="0012303A" w:rsidP="00225114">
      <w:pPr>
        <w:pStyle w:val="Listparagraf"/>
        <w:tabs>
          <w:tab w:val="left" w:pos="840"/>
        </w:tabs>
        <w:ind w:left="540" w:right="-2"/>
        <w:jc w:val="both"/>
        <w:rPr>
          <w:sz w:val="23"/>
          <w:szCs w:val="23"/>
          <w:lang w:val="ro-RO" w:eastAsia="en-US"/>
        </w:rPr>
      </w:pPr>
    </w:p>
    <w:p w14:paraId="02B4B0EE" w14:textId="56CDBEB0" w:rsidR="00663EC1" w:rsidRPr="0009227C" w:rsidRDefault="00663EC1" w:rsidP="00F94879">
      <w:pPr>
        <w:pStyle w:val="Listparagraf"/>
        <w:numPr>
          <w:ilvl w:val="0"/>
          <w:numId w:val="2"/>
        </w:numPr>
        <w:tabs>
          <w:tab w:val="left" w:pos="840"/>
        </w:tabs>
        <w:ind w:right="-2"/>
        <w:jc w:val="both"/>
        <w:rPr>
          <w:sz w:val="23"/>
          <w:szCs w:val="23"/>
          <w:lang w:val="ro-RO" w:eastAsia="en-US"/>
        </w:rPr>
      </w:pPr>
      <w:r w:rsidRPr="0009227C">
        <w:rPr>
          <w:sz w:val="23"/>
          <w:szCs w:val="23"/>
          <w:lang w:val="ro-RO" w:eastAsia="en-US"/>
        </w:rPr>
        <w:t>La oferta de bază NU SE ACCEPTĂ OFERTE ALTERNATIVE.</w:t>
      </w:r>
    </w:p>
    <w:p w14:paraId="657E80DC" w14:textId="1626DF9C" w:rsidR="005D6A0B" w:rsidRPr="0009227C" w:rsidRDefault="005D6A0B" w:rsidP="00225114">
      <w:pPr>
        <w:tabs>
          <w:tab w:val="left" w:pos="840"/>
        </w:tabs>
        <w:ind w:right="-2"/>
        <w:jc w:val="both"/>
        <w:rPr>
          <w:sz w:val="23"/>
          <w:szCs w:val="23"/>
          <w:lang w:val="ro-RO" w:eastAsia="en-US"/>
        </w:rPr>
      </w:pPr>
    </w:p>
    <w:p w14:paraId="357EA1F2" w14:textId="2621184E" w:rsidR="00663EC1" w:rsidRPr="0009227C" w:rsidRDefault="00663EC1" w:rsidP="00F94879">
      <w:pPr>
        <w:pStyle w:val="Listparagraf"/>
        <w:numPr>
          <w:ilvl w:val="0"/>
          <w:numId w:val="2"/>
        </w:numPr>
        <w:rPr>
          <w:sz w:val="23"/>
          <w:szCs w:val="23"/>
          <w:lang w:val="ro-RO" w:eastAsia="en-US"/>
        </w:rPr>
      </w:pPr>
      <w:r w:rsidRPr="0009227C">
        <w:rPr>
          <w:b/>
          <w:sz w:val="23"/>
          <w:szCs w:val="23"/>
          <w:lang w:val="ro-RO" w:eastAsia="en-US"/>
        </w:rPr>
        <w:t>Modalitatea de întocmire a ofertei</w:t>
      </w:r>
      <w:r w:rsidRPr="0009227C">
        <w:rPr>
          <w:sz w:val="23"/>
          <w:szCs w:val="23"/>
          <w:lang w:val="ro-RO" w:eastAsia="en-US"/>
        </w:rPr>
        <w:t xml:space="preserve"> – documentele de calificare solicitate, oferta tehnică și oferta financiară conform formularelor atașate.</w:t>
      </w:r>
    </w:p>
    <w:p w14:paraId="5617889F" w14:textId="03645735" w:rsidR="00663EC1" w:rsidRPr="0009227C" w:rsidRDefault="00663EC1" w:rsidP="00225114">
      <w:pPr>
        <w:rPr>
          <w:sz w:val="23"/>
          <w:szCs w:val="23"/>
          <w:lang w:val="ro-RO" w:eastAsia="en-US"/>
        </w:rPr>
      </w:pPr>
    </w:p>
    <w:p w14:paraId="16A3637B" w14:textId="77777777" w:rsidR="00835611" w:rsidRPr="0009227C" w:rsidRDefault="00835611" w:rsidP="00225114">
      <w:pPr>
        <w:jc w:val="both"/>
        <w:rPr>
          <w:rFonts w:cs="Arial"/>
          <w:b/>
          <w:sz w:val="23"/>
          <w:szCs w:val="23"/>
          <w:u w:val="single"/>
          <w:lang w:val="ro-RO" w:eastAsia="sk-SK"/>
        </w:rPr>
      </w:pPr>
      <w:r w:rsidRPr="0009227C">
        <w:rPr>
          <w:rFonts w:cs="Arial"/>
          <w:b/>
          <w:sz w:val="23"/>
          <w:szCs w:val="23"/>
          <w:u w:val="single"/>
          <w:lang w:val="ro-RO" w:eastAsia="sk-SK"/>
        </w:rPr>
        <w:t>Documente de calificare:</w:t>
      </w:r>
    </w:p>
    <w:p w14:paraId="152C35A3" w14:textId="77777777" w:rsidR="00835611" w:rsidRPr="0009227C" w:rsidRDefault="00835611" w:rsidP="00F94879">
      <w:pPr>
        <w:numPr>
          <w:ilvl w:val="0"/>
          <w:numId w:val="3"/>
        </w:numPr>
        <w:contextualSpacing/>
        <w:jc w:val="both"/>
        <w:rPr>
          <w:sz w:val="23"/>
          <w:szCs w:val="23"/>
          <w:lang w:val="ro-RO" w:eastAsia="sk-SK"/>
        </w:rPr>
      </w:pPr>
      <w:r w:rsidRPr="0009227C">
        <w:rPr>
          <w:rFonts w:cs="Arial"/>
          <w:sz w:val="23"/>
          <w:szCs w:val="23"/>
          <w:lang w:val="ro-RO" w:eastAsia="sk-SK"/>
        </w:rPr>
        <w:t>Certificat eliberat de ORC, prin care se atestă faptul că ofertantul are activitate autorizată prestarea serviciilor care fac obiectul achiziției.</w:t>
      </w:r>
      <w:r w:rsidRPr="0009227C">
        <w:rPr>
          <w:sz w:val="23"/>
          <w:szCs w:val="23"/>
          <w:lang w:val="ro-RO" w:eastAsia="sk-SK"/>
        </w:rPr>
        <w:t xml:space="preserve"> </w:t>
      </w:r>
      <w:bookmarkStart w:id="2" w:name="_Hlk96336019"/>
      <w:r w:rsidRPr="0009227C">
        <w:rPr>
          <w:sz w:val="23"/>
          <w:szCs w:val="23"/>
          <w:lang w:val="ro-RO" w:eastAsia="sk-SK"/>
        </w:rPr>
        <w:t xml:space="preserve">Operatorii economici trebuie să dețină o forma de înregistrare în condițiile legii. Pentru persoane juridice străine se vor depune documente care dovedesc o forma de înregistrare / atestare, adresa actuală </w:t>
      </w:r>
      <w:proofErr w:type="spellStart"/>
      <w:r w:rsidRPr="0009227C">
        <w:rPr>
          <w:sz w:val="23"/>
          <w:szCs w:val="23"/>
          <w:lang w:val="ro-RO" w:eastAsia="sk-SK"/>
        </w:rPr>
        <w:t>şi</w:t>
      </w:r>
      <w:proofErr w:type="spellEnd"/>
      <w:r w:rsidRPr="0009227C">
        <w:rPr>
          <w:sz w:val="23"/>
          <w:szCs w:val="23"/>
          <w:lang w:val="ro-RO" w:eastAsia="sk-SK"/>
        </w:rPr>
        <w:t xml:space="preserve"> obiectul de activitate al societății. Informațiile cuprinse este obligatoriu să fie reale/actuale la data și ora limită de depunere a ofertelor.</w:t>
      </w:r>
    </w:p>
    <w:p w14:paraId="5C125A6C" w14:textId="77777777" w:rsidR="00835611" w:rsidRPr="0009227C" w:rsidRDefault="00835611" w:rsidP="00225114">
      <w:pPr>
        <w:contextualSpacing/>
        <w:jc w:val="both"/>
        <w:rPr>
          <w:sz w:val="23"/>
          <w:szCs w:val="23"/>
          <w:lang w:val="ro-RO" w:eastAsia="sk-SK"/>
        </w:rPr>
      </w:pPr>
    </w:p>
    <w:bookmarkEnd w:id="2"/>
    <w:p w14:paraId="4723C184" w14:textId="182315AB" w:rsidR="00835611" w:rsidRPr="0009227C" w:rsidRDefault="00835611" w:rsidP="00F94879">
      <w:pPr>
        <w:numPr>
          <w:ilvl w:val="0"/>
          <w:numId w:val="3"/>
        </w:numPr>
        <w:contextualSpacing/>
        <w:jc w:val="both"/>
        <w:rPr>
          <w:sz w:val="23"/>
          <w:szCs w:val="23"/>
          <w:lang w:val="ro-RO" w:eastAsia="sk-SK"/>
        </w:rPr>
      </w:pPr>
      <w:r w:rsidRPr="0009227C">
        <w:rPr>
          <w:sz w:val="23"/>
          <w:szCs w:val="23"/>
          <w:lang w:val="ro-RO" w:eastAsia="sk-SK"/>
        </w:rPr>
        <w:lastRenderedPageBreak/>
        <w:t xml:space="preserve"> </w:t>
      </w:r>
      <w:r w:rsidRPr="0009227C">
        <w:rPr>
          <w:rFonts w:cs="Arial"/>
          <w:sz w:val="23"/>
          <w:szCs w:val="23"/>
          <w:lang w:val="ro-RO" w:eastAsia="sk-SK"/>
        </w:rPr>
        <w:t>Declarație privind neîncadrarea în prevederile art. 59-60, art. 164, art. 165, art. 167 din Legea nr. 98 / 2016 privind achizițiile publice – Formularul nr. 1</w:t>
      </w:r>
    </w:p>
    <w:p w14:paraId="1502F965" w14:textId="5DC5E6AC" w:rsidR="00835611" w:rsidRPr="0009227C" w:rsidRDefault="00835611" w:rsidP="00225114">
      <w:pPr>
        <w:contextualSpacing/>
        <w:jc w:val="both"/>
        <w:rPr>
          <w:sz w:val="23"/>
          <w:szCs w:val="23"/>
          <w:lang w:val="ro-RO" w:eastAsia="sk-SK"/>
        </w:rPr>
      </w:pPr>
    </w:p>
    <w:p w14:paraId="0FD40864" w14:textId="2581AF49" w:rsidR="00835611" w:rsidRPr="0009227C" w:rsidRDefault="00835611" w:rsidP="00225114">
      <w:pPr>
        <w:jc w:val="both"/>
        <w:rPr>
          <w:rFonts w:cs="Arial"/>
          <w:b/>
          <w:sz w:val="23"/>
          <w:szCs w:val="23"/>
          <w:u w:val="single"/>
          <w:lang w:val="ro-RO" w:eastAsia="sk-SK"/>
        </w:rPr>
      </w:pPr>
      <w:r w:rsidRPr="0009227C">
        <w:rPr>
          <w:rFonts w:cs="Arial"/>
          <w:b/>
          <w:sz w:val="23"/>
          <w:szCs w:val="23"/>
          <w:u w:val="single"/>
          <w:lang w:val="ro-RO" w:eastAsia="sk-SK"/>
        </w:rPr>
        <w:t xml:space="preserve">Propunerea tehnică </w:t>
      </w:r>
    </w:p>
    <w:p w14:paraId="5452AC69" w14:textId="4C6A35D6" w:rsidR="00835611" w:rsidRPr="0009227C" w:rsidRDefault="00835611" w:rsidP="00225114">
      <w:pPr>
        <w:jc w:val="both"/>
        <w:rPr>
          <w:rFonts w:cs="Arial"/>
          <w:color w:val="000000"/>
          <w:sz w:val="23"/>
          <w:szCs w:val="23"/>
          <w:lang w:val="ro-RO" w:eastAsia="ro-RO"/>
        </w:rPr>
      </w:pPr>
      <w:r w:rsidRPr="0009227C">
        <w:rPr>
          <w:bCs/>
          <w:snapToGrid w:val="0"/>
          <w:sz w:val="23"/>
          <w:szCs w:val="23"/>
          <w:lang w:val="ro-RO" w:eastAsia="sk-SK"/>
        </w:rPr>
        <w:t xml:space="preserve">Propunerea tehnică va fi prezentată detaliat, într-un document – Propunere tehnică - în conformitate cu cerințele din Specificațiile tehnice </w:t>
      </w:r>
      <w:r w:rsidR="003C25B7" w:rsidRPr="0009227C">
        <w:rPr>
          <w:bCs/>
          <w:snapToGrid w:val="0"/>
          <w:sz w:val="23"/>
          <w:szCs w:val="23"/>
          <w:lang w:val="ro-RO" w:eastAsia="sk-SK"/>
        </w:rPr>
        <w:t>anexate</w:t>
      </w:r>
      <w:r w:rsidRPr="0009227C">
        <w:rPr>
          <w:bCs/>
          <w:snapToGrid w:val="0"/>
          <w:sz w:val="23"/>
          <w:szCs w:val="23"/>
          <w:lang w:val="ro-RO" w:eastAsia="sk-SK"/>
        </w:rPr>
        <w:t xml:space="preserve"> documentației. </w:t>
      </w:r>
      <w:r w:rsidRPr="0009227C">
        <w:rPr>
          <w:rFonts w:cs="Arial"/>
          <w:color w:val="000000"/>
          <w:sz w:val="23"/>
          <w:szCs w:val="23"/>
          <w:lang w:val="ro-RO" w:eastAsia="ro-RO"/>
        </w:rPr>
        <w:t>Prestatorul trebuie să facă dovada, prin declarație, ca deține toate resursele necesare pentru derularea contractului.</w:t>
      </w:r>
    </w:p>
    <w:p w14:paraId="02AD07F2" w14:textId="77777777" w:rsidR="00835611" w:rsidRPr="0009227C" w:rsidRDefault="00835611" w:rsidP="00225114">
      <w:pPr>
        <w:jc w:val="both"/>
        <w:rPr>
          <w:rFonts w:cs="Arial"/>
          <w:color w:val="000000"/>
          <w:sz w:val="23"/>
          <w:szCs w:val="23"/>
          <w:lang w:val="ro-RO" w:eastAsia="ro-RO"/>
        </w:rPr>
      </w:pPr>
    </w:p>
    <w:p w14:paraId="4316938C" w14:textId="77777777" w:rsidR="00835611" w:rsidRPr="0009227C" w:rsidRDefault="00835611" w:rsidP="00225114">
      <w:pPr>
        <w:jc w:val="both"/>
        <w:rPr>
          <w:b/>
          <w:bCs/>
          <w:sz w:val="23"/>
          <w:szCs w:val="23"/>
          <w:u w:val="single"/>
          <w:lang w:val="ro-RO" w:eastAsia="sk-SK"/>
        </w:rPr>
      </w:pPr>
      <w:r w:rsidRPr="0009227C">
        <w:rPr>
          <w:b/>
          <w:bCs/>
          <w:sz w:val="23"/>
          <w:szCs w:val="23"/>
          <w:u w:val="single"/>
          <w:lang w:val="ro-RO" w:eastAsia="sk-SK"/>
        </w:rPr>
        <w:t>Propunerea financiară</w:t>
      </w:r>
    </w:p>
    <w:p w14:paraId="54274A63" w14:textId="77777777" w:rsidR="00835611" w:rsidRPr="0009227C" w:rsidRDefault="00835611" w:rsidP="00225114">
      <w:pPr>
        <w:jc w:val="both"/>
        <w:rPr>
          <w:rFonts w:cs="Arial"/>
          <w:sz w:val="23"/>
          <w:szCs w:val="23"/>
          <w:lang w:val="ro-RO" w:eastAsia="sk-SK"/>
        </w:rPr>
      </w:pPr>
      <w:r w:rsidRPr="0009227C">
        <w:rPr>
          <w:rFonts w:cs="Arial"/>
          <w:sz w:val="23"/>
          <w:szCs w:val="23"/>
          <w:lang w:val="ro-RO" w:eastAsia="sk-SK"/>
        </w:rPr>
        <w:t xml:space="preserve">La data depunerii ofertelor, ofertanții vor completa și depune cele 2 Formulare - </w:t>
      </w:r>
      <w:r w:rsidRPr="0009227C">
        <w:rPr>
          <w:rFonts w:cs="Arial Narrow"/>
          <w:sz w:val="23"/>
          <w:szCs w:val="23"/>
          <w:lang w:val="ro-RO" w:eastAsia="sk-SK"/>
        </w:rPr>
        <w:t xml:space="preserve">Formular de ofertă și Centralizator de prețuri – </w:t>
      </w:r>
      <w:r w:rsidRPr="0009227C">
        <w:rPr>
          <w:rFonts w:cs="Arial Narrow"/>
          <w:i/>
          <w:sz w:val="23"/>
          <w:szCs w:val="23"/>
          <w:lang w:val="ro-RO" w:eastAsia="sk-SK"/>
        </w:rPr>
        <w:t>Formularul nr. 2 si Formularul nr. 2</w:t>
      </w:r>
      <w:r w:rsidRPr="0009227C">
        <w:rPr>
          <w:rFonts w:cs="Arial"/>
          <w:i/>
          <w:sz w:val="23"/>
          <w:szCs w:val="23"/>
          <w:lang w:val="ro-RO" w:eastAsia="sk-SK"/>
        </w:rPr>
        <w:t xml:space="preserve"> A</w:t>
      </w:r>
      <w:r w:rsidRPr="0009227C">
        <w:rPr>
          <w:rFonts w:cs="Arial"/>
          <w:sz w:val="23"/>
          <w:szCs w:val="23"/>
          <w:lang w:val="ro-RO" w:eastAsia="sk-SK"/>
        </w:rPr>
        <w:t xml:space="preserve"> </w:t>
      </w:r>
      <w:bookmarkStart w:id="3" w:name="_Hlk85195529"/>
    </w:p>
    <w:p w14:paraId="025D915C" w14:textId="77777777" w:rsidR="00835611" w:rsidRPr="0009227C" w:rsidRDefault="00835611" w:rsidP="00225114">
      <w:pPr>
        <w:jc w:val="both"/>
        <w:rPr>
          <w:rFonts w:cs="Arial"/>
          <w:sz w:val="23"/>
          <w:szCs w:val="23"/>
          <w:lang w:val="ro-RO" w:eastAsia="sk-SK"/>
        </w:rPr>
      </w:pPr>
    </w:p>
    <w:p w14:paraId="5A9E1E48" w14:textId="77777777" w:rsidR="00835611" w:rsidRPr="0009227C" w:rsidRDefault="00835611" w:rsidP="00225114">
      <w:pPr>
        <w:jc w:val="both"/>
        <w:rPr>
          <w:b/>
          <w:sz w:val="23"/>
          <w:szCs w:val="23"/>
          <w:u w:val="single"/>
          <w:lang w:val="ro-RO" w:eastAsia="sk-SK"/>
        </w:rPr>
      </w:pPr>
      <w:r w:rsidRPr="0009227C">
        <w:rPr>
          <w:b/>
          <w:sz w:val="23"/>
          <w:szCs w:val="23"/>
          <w:u w:val="single"/>
          <w:lang w:val="ro-RO" w:eastAsia="sk-SK"/>
        </w:rPr>
        <w:t>Clauzele contractuale</w:t>
      </w:r>
    </w:p>
    <w:p w14:paraId="7EFCA245" w14:textId="77777777" w:rsidR="00835611" w:rsidRPr="0009227C" w:rsidRDefault="00835611" w:rsidP="00225114">
      <w:pPr>
        <w:jc w:val="both"/>
        <w:rPr>
          <w:bCs/>
          <w:sz w:val="23"/>
          <w:szCs w:val="23"/>
          <w:lang w:val="ro-RO" w:eastAsia="sk-SK"/>
        </w:rPr>
      </w:pPr>
      <w:r w:rsidRPr="0009227C">
        <w:rPr>
          <w:bCs/>
          <w:sz w:val="23"/>
          <w:szCs w:val="23"/>
          <w:lang w:val="ro-RO" w:eastAsia="sk-SK"/>
        </w:rPr>
        <w:t>Se va depune modelul de contract propus, semnat de ofertant.</w:t>
      </w:r>
      <w:bookmarkEnd w:id="3"/>
    </w:p>
    <w:p w14:paraId="3B7243A0" w14:textId="371A49E5" w:rsidR="00835611" w:rsidRPr="0009227C" w:rsidRDefault="00835611" w:rsidP="00225114">
      <w:pPr>
        <w:rPr>
          <w:sz w:val="23"/>
          <w:szCs w:val="23"/>
          <w:lang w:val="ro-RO" w:eastAsia="en-US"/>
        </w:rPr>
      </w:pPr>
    </w:p>
    <w:p w14:paraId="4D3F7DC6" w14:textId="77777777" w:rsidR="00835611" w:rsidRPr="0009227C" w:rsidRDefault="00835611" w:rsidP="00225114">
      <w:pPr>
        <w:rPr>
          <w:b/>
          <w:sz w:val="23"/>
          <w:szCs w:val="23"/>
          <w:lang w:val="ro-RO" w:eastAsia="en-US"/>
        </w:rPr>
      </w:pPr>
      <w:r w:rsidRPr="0009227C">
        <w:rPr>
          <w:b/>
          <w:sz w:val="23"/>
          <w:szCs w:val="23"/>
          <w:lang w:val="ro-RO" w:eastAsia="en-US"/>
        </w:rPr>
        <w:t>13.</w:t>
      </w:r>
      <w:r w:rsidRPr="0009227C">
        <w:rPr>
          <w:b/>
          <w:sz w:val="23"/>
          <w:szCs w:val="23"/>
          <w:lang w:val="ro-RO" w:eastAsia="en-US"/>
        </w:rPr>
        <w:tab/>
        <w:t>Locul și modul de prezentare a ofertei</w:t>
      </w:r>
    </w:p>
    <w:p w14:paraId="17C8FA3C" w14:textId="3BB96196" w:rsidR="00835611" w:rsidRPr="0009227C" w:rsidRDefault="00835611" w:rsidP="00225114">
      <w:pPr>
        <w:jc w:val="both"/>
        <w:rPr>
          <w:b/>
          <w:sz w:val="23"/>
          <w:szCs w:val="23"/>
          <w:lang w:val="ro-RO" w:eastAsia="en-US"/>
        </w:rPr>
      </w:pPr>
      <w:r w:rsidRPr="0009227C">
        <w:rPr>
          <w:sz w:val="23"/>
          <w:szCs w:val="23"/>
          <w:lang w:val="ro-RO" w:eastAsia="en-US"/>
        </w:rPr>
        <w:t xml:space="preserve">Ofertanții interesați de Procedura de Achiziție </w:t>
      </w:r>
      <w:r w:rsidRPr="0009227C">
        <w:rPr>
          <w:b/>
          <w:sz w:val="23"/>
          <w:szCs w:val="23"/>
          <w:lang w:val="ro-RO" w:eastAsia="en-US"/>
        </w:rPr>
        <w:t xml:space="preserve">vor </w:t>
      </w:r>
      <w:r w:rsidR="0005761C" w:rsidRPr="0009227C">
        <w:rPr>
          <w:b/>
          <w:sz w:val="23"/>
          <w:szCs w:val="23"/>
          <w:lang w:val="ro-RO" w:eastAsia="en-US"/>
        </w:rPr>
        <w:t xml:space="preserve">depune oferta până la data de </w:t>
      </w:r>
      <w:bookmarkStart w:id="4" w:name="_Hlk165282319"/>
      <w:r w:rsidR="00401B34" w:rsidRPr="0009227C">
        <w:rPr>
          <w:b/>
          <w:sz w:val="23"/>
          <w:szCs w:val="23"/>
          <w:lang w:val="ro-RO" w:eastAsia="en-US"/>
        </w:rPr>
        <w:t>06.10</w:t>
      </w:r>
      <w:r w:rsidRPr="0009227C">
        <w:rPr>
          <w:b/>
          <w:sz w:val="23"/>
          <w:szCs w:val="23"/>
          <w:lang w:val="ro-RO" w:eastAsia="en-US"/>
        </w:rPr>
        <w:t>.202</w:t>
      </w:r>
      <w:bookmarkEnd w:id="4"/>
      <w:r w:rsidR="009856B9" w:rsidRPr="0009227C">
        <w:rPr>
          <w:b/>
          <w:sz w:val="23"/>
          <w:szCs w:val="23"/>
          <w:lang w:val="ro-RO" w:eastAsia="en-US"/>
        </w:rPr>
        <w:t>5</w:t>
      </w:r>
      <w:r w:rsidRPr="0009227C">
        <w:rPr>
          <w:b/>
          <w:sz w:val="23"/>
          <w:szCs w:val="23"/>
          <w:lang w:val="ro-RO" w:eastAsia="en-US"/>
        </w:rPr>
        <w:t>, orele 12:00</w:t>
      </w:r>
      <w:r w:rsidRPr="0009227C">
        <w:rPr>
          <w:sz w:val="23"/>
          <w:szCs w:val="23"/>
          <w:lang w:val="ro-RO" w:eastAsia="en-US"/>
        </w:rPr>
        <w:t xml:space="preserve"> fie pe adresa de e-mail </w:t>
      </w:r>
      <w:r w:rsidRPr="0009227C">
        <w:rPr>
          <w:b/>
          <w:sz w:val="23"/>
          <w:szCs w:val="23"/>
          <w:lang w:val="ro-RO" w:eastAsia="en-US"/>
        </w:rPr>
        <w:t>achizitii@adrcentru.ro</w:t>
      </w:r>
      <w:r w:rsidRPr="0009227C">
        <w:rPr>
          <w:sz w:val="23"/>
          <w:szCs w:val="23"/>
          <w:lang w:val="ro-RO" w:eastAsia="en-US"/>
        </w:rPr>
        <w:t xml:space="preserve"> ( maxim 10 </w:t>
      </w:r>
      <w:proofErr w:type="spellStart"/>
      <w:r w:rsidRPr="0009227C">
        <w:rPr>
          <w:sz w:val="23"/>
          <w:szCs w:val="23"/>
          <w:lang w:val="ro-RO" w:eastAsia="en-US"/>
        </w:rPr>
        <w:t>mb</w:t>
      </w:r>
      <w:proofErr w:type="spellEnd"/>
      <w:r w:rsidRPr="0009227C">
        <w:rPr>
          <w:sz w:val="23"/>
          <w:szCs w:val="23"/>
          <w:lang w:val="ro-RO" w:eastAsia="en-US"/>
        </w:rPr>
        <w:t xml:space="preserve">/email), fie la numărul de fax: </w:t>
      </w:r>
      <w:r w:rsidRPr="0009227C">
        <w:rPr>
          <w:b/>
          <w:sz w:val="23"/>
          <w:szCs w:val="23"/>
          <w:lang w:val="ro-RO" w:eastAsia="en-US"/>
        </w:rPr>
        <w:t>0258.818.613 sau prin orice altă modalitate care să asigure ajungerea ofertei în termenul stabilit.</w:t>
      </w:r>
    </w:p>
    <w:p w14:paraId="14349974" w14:textId="77777777" w:rsidR="00835611" w:rsidRPr="0009227C" w:rsidRDefault="00835611" w:rsidP="00225114">
      <w:pPr>
        <w:jc w:val="both"/>
        <w:rPr>
          <w:b/>
          <w:sz w:val="23"/>
          <w:szCs w:val="23"/>
          <w:lang w:val="ro-RO" w:eastAsia="en-US"/>
        </w:rPr>
      </w:pPr>
    </w:p>
    <w:p w14:paraId="40EFBFD2" w14:textId="55F1443D" w:rsidR="00835611" w:rsidRPr="0009227C" w:rsidRDefault="00835611" w:rsidP="00225114">
      <w:pPr>
        <w:jc w:val="both"/>
        <w:rPr>
          <w:sz w:val="23"/>
          <w:szCs w:val="23"/>
          <w:lang w:val="ro-RO" w:eastAsia="en-US"/>
        </w:rPr>
      </w:pPr>
      <w:r w:rsidRPr="0009227C">
        <w:rPr>
          <w:b/>
          <w:sz w:val="23"/>
          <w:szCs w:val="23"/>
          <w:lang w:val="ro-RO" w:eastAsia="en-US"/>
        </w:rPr>
        <w:t>14.</w:t>
      </w:r>
      <w:r w:rsidRPr="0009227C">
        <w:rPr>
          <w:sz w:val="23"/>
          <w:szCs w:val="23"/>
          <w:lang w:val="ro-RO" w:eastAsia="en-US"/>
        </w:rPr>
        <w:tab/>
        <w:t>Ședința de deschidere a ofertelor va avea loc în data de</w:t>
      </w:r>
      <w:r w:rsidR="008D3A01" w:rsidRPr="0009227C">
        <w:rPr>
          <w:sz w:val="23"/>
          <w:szCs w:val="23"/>
          <w:lang w:val="ro-RO" w:eastAsia="en-US"/>
        </w:rPr>
        <w:t xml:space="preserve"> </w:t>
      </w:r>
      <w:r w:rsidR="00401B34" w:rsidRPr="0009227C">
        <w:rPr>
          <w:b/>
          <w:bCs/>
          <w:sz w:val="23"/>
          <w:szCs w:val="23"/>
          <w:lang w:val="ro-RO" w:eastAsia="en-US"/>
        </w:rPr>
        <w:t>06.10</w:t>
      </w:r>
      <w:r w:rsidR="00606F7A" w:rsidRPr="0009227C">
        <w:rPr>
          <w:b/>
          <w:bCs/>
          <w:sz w:val="23"/>
          <w:szCs w:val="23"/>
          <w:lang w:val="ro-RO" w:eastAsia="en-US"/>
        </w:rPr>
        <w:t>.</w:t>
      </w:r>
      <w:r w:rsidR="00606F7A" w:rsidRPr="0009227C">
        <w:rPr>
          <w:b/>
          <w:sz w:val="23"/>
          <w:szCs w:val="23"/>
          <w:lang w:val="ro-RO" w:eastAsia="en-US"/>
        </w:rPr>
        <w:t>202</w:t>
      </w:r>
      <w:r w:rsidR="009856B9" w:rsidRPr="0009227C">
        <w:rPr>
          <w:b/>
          <w:sz w:val="23"/>
          <w:szCs w:val="23"/>
          <w:lang w:val="ro-RO" w:eastAsia="en-US"/>
        </w:rPr>
        <w:t>5</w:t>
      </w:r>
      <w:r w:rsidR="004E7FDB" w:rsidRPr="0009227C">
        <w:rPr>
          <w:b/>
          <w:sz w:val="23"/>
          <w:szCs w:val="23"/>
          <w:lang w:val="ro-RO" w:eastAsia="en-US"/>
        </w:rPr>
        <w:t>, orele 12:30</w:t>
      </w:r>
      <w:r w:rsidRPr="0009227C">
        <w:rPr>
          <w:sz w:val="23"/>
          <w:szCs w:val="23"/>
          <w:lang w:val="ro-RO" w:eastAsia="en-US"/>
        </w:rPr>
        <w:t>, la sediul Agenției pentru Dezvoltare Centru din Alba Iulia, str. Decebal, nr. 11, județ Alba.</w:t>
      </w:r>
    </w:p>
    <w:p w14:paraId="489EBC79" w14:textId="77777777" w:rsidR="00835611" w:rsidRPr="0009227C" w:rsidRDefault="00835611" w:rsidP="00225114">
      <w:pPr>
        <w:jc w:val="both"/>
        <w:rPr>
          <w:sz w:val="23"/>
          <w:szCs w:val="23"/>
          <w:lang w:val="ro-RO" w:eastAsia="en-US"/>
        </w:rPr>
      </w:pPr>
    </w:p>
    <w:p w14:paraId="0CB137FD" w14:textId="77777777" w:rsidR="00835611" w:rsidRPr="0009227C" w:rsidRDefault="00835611" w:rsidP="00225114">
      <w:pPr>
        <w:jc w:val="both"/>
        <w:rPr>
          <w:sz w:val="23"/>
          <w:szCs w:val="23"/>
          <w:lang w:val="ro-RO" w:eastAsia="en-US"/>
        </w:rPr>
      </w:pPr>
      <w:r w:rsidRPr="0009227C">
        <w:rPr>
          <w:b/>
          <w:sz w:val="23"/>
          <w:szCs w:val="23"/>
          <w:lang w:val="ro-RO" w:eastAsia="en-US"/>
        </w:rPr>
        <w:t>15</w:t>
      </w:r>
      <w:r w:rsidRPr="0009227C">
        <w:rPr>
          <w:sz w:val="23"/>
          <w:szCs w:val="23"/>
          <w:lang w:val="ro-RO" w:eastAsia="en-US"/>
        </w:rPr>
        <w:t>.</w:t>
      </w:r>
      <w:r w:rsidRPr="0009227C">
        <w:rPr>
          <w:sz w:val="23"/>
          <w:szCs w:val="23"/>
          <w:lang w:val="ro-RO" w:eastAsia="en-US"/>
        </w:rPr>
        <w:tab/>
      </w:r>
      <w:r w:rsidRPr="0009227C">
        <w:rPr>
          <w:b/>
          <w:bCs/>
          <w:sz w:val="23"/>
          <w:szCs w:val="23"/>
          <w:lang w:val="ro-RO" w:eastAsia="en-US"/>
        </w:rPr>
        <w:t>Informații suplimentare</w:t>
      </w:r>
      <w:r w:rsidRPr="0009227C">
        <w:rPr>
          <w:sz w:val="23"/>
          <w:szCs w:val="23"/>
          <w:lang w:val="ro-RO" w:eastAsia="en-US"/>
        </w:rPr>
        <w:t xml:space="preserve"> se pot obține de la Autoritatea Contractantă: ADR Centru, Alba Iulia - 510093, str. Decebal nr. 11, Tel: +40-258-818616, Fax: +40-258-818613, e-mail: achizitii@adrcentru.ro, în atenția Biroului Achiziții Publice.</w:t>
      </w:r>
    </w:p>
    <w:p w14:paraId="05BDAA13" w14:textId="77777777" w:rsidR="00835611" w:rsidRPr="0009227C" w:rsidRDefault="00835611" w:rsidP="00225114">
      <w:pPr>
        <w:jc w:val="both"/>
        <w:rPr>
          <w:sz w:val="23"/>
          <w:szCs w:val="23"/>
          <w:lang w:val="ro-RO" w:eastAsia="en-US"/>
        </w:rPr>
      </w:pPr>
    </w:p>
    <w:p w14:paraId="5832411D" w14:textId="77777777" w:rsidR="00835611" w:rsidRPr="0009227C" w:rsidRDefault="00835611" w:rsidP="00225114">
      <w:pPr>
        <w:jc w:val="both"/>
        <w:rPr>
          <w:sz w:val="23"/>
          <w:szCs w:val="23"/>
          <w:lang w:val="ro-RO" w:eastAsia="en-US"/>
        </w:rPr>
      </w:pPr>
      <w:r w:rsidRPr="0009227C">
        <w:rPr>
          <w:b/>
          <w:sz w:val="23"/>
          <w:szCs w:val="23"/>
          <w:lang w:val="ro-RO" w:eastAsia="en-US"/>
        </w:rPr>
        <w:t>16.</w:t>
      </w:r>
      <w:r w:rsidRPr="0009227C">
        <w:rPr>
          <w:sz w:val="23"/>
          <w:szCs w:val="23"/>
          <w:lang w:val="ro-RO" w:eastAsia="en-US"/>
        </w:rPr>
        <w:tab/>
        <w:t>Ofertantului de pe locul 1 îi va fi adus la cunoștință faptul că oferta sa este câștigătoare, în termen de maxim 3 zile lucrătoare.</w:t>
      </w:r>
    </w:p>
    <w:p w14:paraId="1AF8E7CE" w14:textId="0ED25D51" w:rsidR="0009227C" w:rsidRPr="0009227C" w:rsidRDefault="0009227C">
      <w:pPr>
        <w:rPr>
          <w:sz w:val="23"/>
          <w:szCs w:val="23"/>
          <w:lang w:val="ro-RO" w:eastAsia="en-US"/>
        </w:rPr>
      </w:pPr>
      <w:r w:rsidRPr="0009227C">
        <w:rPr>
          <w:sz w:val="23"/>
          <w:szCs w:val="23"/>
          <w:lang w:val="ro-RO" w:eastAsia="en-US"/>
        </w:rPr>
        <w:br w:type="page"/>
      </w:r>
    </w:p>
    <w:p w14:paraId="270ED54C" w14:textId="77777777" w:rsidR="0009227C" w:rsidRPr="0009227C" w:rsidRDefault="0009227C" w:rsidP="0009227C">
      <w:pPr>
        <w:jc w:val="both"/>
        <w:rPr>
          <w:sz w:val="23"/>
          <w:szCs w:val="23"/>
          <w:lang w:val="ro-RO" w:eastAsia="en-US"/>
        </w:rPr>
      </w:pPr>
    </w:p>
    <w:p w14:paraId="104BA838" w14:textId="77777777" w:rsidR="0009227C" w:rsidRPr="0009227C" w:rsidRDefault="0009227C" w:rsidP="0009227C">
      <w:pPr>
        <w:jc w:val="both"/>
        <w:rPr>
          <w:sz w:val="23"/>
          <w:szCs w:val="23"/>
          <w:lang w:val="ro-RO" w:eastAsia="en-US"/>
        </w:rPr>
      </w:pPr>
    </w:p>
    <w:p w14:paraId="5F27BA7B" w14:textId="7F197FE0" w:rsidR="0009227C" w:rsidRPr="0009227C" w:rsidRDefault="0009227C" w:rsidP="0009227C">
      <w:pPr>
        <w:jc w:val="center"/>
        <w:rPr>
          <w:b/>
          <w:bCs/>
          <w:sz w:val="23"/>
          <w:szCs w:val="23"/>
          <w:lang w:val="ro-RO" w:eastAsia="en-US"/>
        </w:rPr>
      </w:pPr>
      <w:r w:rsidRPr="0009227C">
        <w:rPr>
          <w:b/>
          <w:bCs/>
          <w:sz w:val="23"/>
          <w:szCs w:val="23"/>
          <w:lang w:val="ro-RO" w:eastAsia="en-US"/>
        </w:rPr>
        <w:t>SPECIFICAȚII</w:t>
      </w:r>
    </w:p>
    <w:p w14:paraId="10A618DD" w14:textId="77777777" w:rsidR="0009227C" w:rsidRPr="0009227C" w:rsidRDefault="0009227C" w:rsidP="0009227C">
      <w:pPr>
        <w:jc w:val="center"/>
        <w:rPr>
          <w:b/>
          <w:bCs/>
          <w:sz w:val="23"/>
          <w:szCs w:val="23"/>
          <w:lang w:val="ro-RO" w:eastAsia="en-US"/>
        </w:rPr>
      </w:pPr>
    </w:p>
    <w:p w14:paraId="1229E504" w14:textId="77777777" w:rsidR="0009227C" w:rsidRPr="0009227C" w:rsidRDefault="0009227C" w:rsidP="0009227C">
      <w:pPr>
        <w:jc w:val="center"/>
        <w:rPr>
          <w:b/>
          <w:bCs/>
          <w:sz w:val="23"/>
          <w:szCs w:val="23"/>
          <w:lang w:val="ro-RO" w:eastAsia="en-US"/>
        </w:rPr>
      </w:pPr>
      <w:r w:rsidRPr="0009227C">
        <w:rPr>
          <w:b/>
          <w:bCs/>
          <w:sz w:val="23"/>
          <w:szCs w:val="23"/>
          <w:lang w:val="ro-RO" w:eastAsia="en-US"/>
        </w:rPr>
        <w:t>Servicii de cazare la hotel - Cod CPV: 55110000-4</w:t>
      </w:r>
    </w:p>
    <w:p w14:paraId="6138180C" w14:textId="77777777" w:rsidR="0009227C" w:rsidRPr="0009227C" w:rsidRDefault="0009227C" w:rsidP="0009227C">
      <w:pPr>
        <w:jc w:val="both"/>
        <w:rPr>
          <w:sz w:val="23"/>
          <w:szCs w:val="23"/>
          <w:lang w:val="ro-RO" w:eastAsia="en-US"/>
        </w:rPr>
      </w:pPr>
    </w:p>
    <w:p w14:paraId="7F2BE889" w14:textId="70E9F7A8" w:rsidR="0009227C" w:rsidRPr="0009227C" w:rsidRDefault="0009227C" w:rsidP="0009227C">
      <w:pPr>
        <w:jc w:val="both"/>
        <w:rPr>
          <w:sz w:val="23"/>
          <w:szCs w:val="23"/>
          <w:lang w:val="ro-RO" w:eastAsia="en-US"/>
        </w:rPr>
      </w:pPr>
      <w:r w:rsidRPr="0009227C">
        <w:rPr>
          <w:sz w:val="23"/>
          <w:szCs w:val="23"/>
          <w:lang w:val="ro-RO" w:eastAsia="en-US"/>
        </w:rPr>
        <w:t>Agenția pentru Dezvoltare Regională Centru participă în perioada 14-16 octombrie 2025 la întâlnirea proiectului</w:t>
      </w:r>
      <w:r w:rsidRPr="0009227C">
        <w:rPr>
          <w:sz w:val="23"/>
          <w:szCs w:val="23"/>
          <w:lang w:val="ro-RO" w:eastAsia="en-US"/>
        </w:rPr>
        <w:t xml:space="preserve"> </w:t>
      </w:r>
      <w:r w:rsidRPr="0009227C">
        <w:rPr>
          <w:sz w:val="23"/>
          <w:szCs w:val="23"/>
          <w:lang w:val="ro-RO" w:eastAsia="en-US"/>
        </w:rPr>
        <w:t>ORIGINN, ce se va desfășura în regiunea Emilia-</w:t>
      </w:r>
      <w:proofErr w:type="spellStart"/>
      <w:r w:rsidRPr="0009227C">
        <w:rPr>
          <w:sz w:val="23"/>
          <w:szCs w:val="23"/>
          <w:lang w:val="ro-RO" w:eastAsia="en-US"/>
        </w:rPr>
        <w:t>Romagna</w:t>
      </w:r>
      <w:proofErr w:type="spellEnd"/>
      <w:r w:rsidRPr="0009227C">
        <w:rPr>
          <w:sz w:val="23"/>
          <w:szCs w:val="23"/>
          <w:lang w:val="ro-RO" w:eastAsia="en-US"/>
        </w:rPr>
        <w:t>, Italia. Delegația ADR Centru va fi însoțită la această</w:t>
      </w:r>
      <w:r w:rsidRPr="0009227C">
        <w:rPr>
          <w:sz w:val="23"/>
          <w:szCs w:val="23"/>
          <w:lang w:val="ro-RO" w:eastAsia="en-US"/>
        </w:rPr>
        <w:t xml:space="preserve"> </w:t>
      </w:r>
      <w:r w:rsidRPr="0009227C">
        <w:rPr>
          <w:sz w:val="23"/>
          <w:szCs w:val="23"/>
          <w:lang w:val="ro-RO" w:eastAsia="en-US"/>
        </w:rPr>
        <w:t>întâlnire de doi reprezentanți ai grupului de lucru regional, respectiv doamna Cristina Ana Iliescu din partea</w:t>
      </w:r>
      <w:r w:rsidRPr="0009227C">
        <w:rPr>
          <w:sz w:val="23"/>
          <w:szCs w:val="23"/>
          <w:lang w:val="ro-RO" w:eastAsia="en-US"/>
        </w:rPr>
        <w:t xml:space="preserve"> </w:t>
      </w:r>
      <w:r w:rsidRPr="0009227C">
        <w:rPr>
          <w:sz w:val="23"/>
          <w:szCs w:val="23"/>
          <w:lang w:val="ro-RO" w:eastAsia="en-US"/>
        </w:rPr>
        <w:t>Asociației Colinele Transilvaniei și domnul Marginean Dorin Ioan din partea Stațiunii de Cercetare si Dezvoltare</w:t>
      </w:r>
      <w:r w:rsidRPr="0009227C">
        <w:rPr>
          <w:sz w:val="23"/>
          <w:szCs w:val="23"/>
          <w:lang w:val="ro-RO" w:eastAsia="en-US"/>
        </w:rPr>
        <w:t xml:space="preserve"> </w:t>
      </w:r>
      <w:r w:rsidRPr="0009227C">
        <w:rPr>
          <w:sz w:val="23"/>
          <w:szCs w:val="23"/>
          <w:lang w:val="ro-RO" w:eastAsia="en-US"/>
        </w:rPr>
        <w:t>pentru Viticultura și Vinificație Blaj. Aceștia se vor se vor deplasa în Italia, în perioada 13-17 octombrie 2025 după</w:t>
      </w:r>
      <w:r w:rsidRPr="0009227C">
        <w:rPr>
          <w:sz w:val="23"/>
          <w:szCs w:val="23"/>
          <w:lang w:val="ro-RO" w:eastAsia="en-US"/>
        </w:rPr>
        <w:t xml:space="preserve"> </w:t>
      </w:r>
      <w:r w:rsidRPr="0009227C">
        <w:rPr>
          <w:sz w:val="23"/>
          <w:szCs w:val="23"/>
          <w:lang w:val="ro-RO" w:eastAsia="en-US"/>
        </w:rPr>
        <w:t>cum urmează: doamna Cristina Ana Iliescu în perioada 14-17 octombrie 2025 iar domnul Marginean Dorin Ioan</w:t>
      </w:r>
      <w:r w:rsidRPr="0009227C">
        <w:rPr>
          <w:sz w:val="23"/>
          <w:szCs w:val="23"/>
          <w:lang w:val="ro-RO" w:eastAsia="en-US"/>
        </w:rPr>
        <w:t xml:space="preserve"> </w:t>
      </w:r>
      <w:r w:rsidRPr="0009227C">
        <w:rPr>
          <w:sz w:val="23"/>
          <w:szCs w:val="23"/>
          <w:lang w:val="ro-RO" w:eastAsia="en-US"/>
        </w:rPr>
        <w:t>în perioada 13-17 octombrie 2025. În vederea efectuării acestei deplasări, s-a identificat necesitatea achiziționării</w:t>
      </w:r>
      <w:r w:rsidRPr="0009227C">
        <w:rPr>
          <w:sz w:val="23"/>
          <w:szCs w:val="23"/>
          <w:lang w:val="ro-RO" w:eastAsia="en-US"/>
        </w:rPr>
        <w:t xml:space="preserve"> </w:t>
      </w:r>
      <w:r w:rsidRPr="0009227C">
        <w:rPr>
          <w:sz w:val="23"/>
          <w:szCs w:val="23"/>
          <w:lang w:val="ro-RO" w:eastAsia="en-US"/>
        </w:rPr>
        <w:t>de servicii de cazare la hotel.</w:t>
      </w:r>
    </w:p>
    <w:p w14:paraId="70C2E0EE" w14:textId="77777777" w:rsidR="0009227C" w:rsidRPr="0009227C" w:rsidRDefault="0009227C" w:rsidP="0009227C">
      <w:pPr>
        <w:jc w:val="both"/>
        <w:rPr>
          <w:sz w:val="23"/>
          <w:szCs w:val="23"/>
          <w:lang w:val="ro-RO" w:eastAsia="en-US"/>
        </w:rPr>
      </w:pPr>
    </w:p>
    <w:p w14:paraId="5284D79D" w14:textId="77777777" w:rsidR="0009227C" w:rsidRPr="0009227C" w:rsidRDefault="0009227C" w:rsidP="0009227C">
      <w:pPr>
        <w:jc w:val="both"/>
        <w:rPr>
          <w:b/>
          <w:bCs/>
          <w:sz w:val="23"/>
          <w:szCs w:val="23"/>
          <w:lang w:val="ro-RO" w:eastAsia="en-US"/>
        </w:rPr>
      </w:pPr>
      <w:r w:rsidRPr="0009227C">
        <w:rPr>
          <w:b/>
          <w:bCs/>
          <w:sz w:val="23"/>
          <w:szCs w:val="23"/>
          <w:lang w:val="ro-RO" w:eastAsia="en-US"/>
        </w:rPr>
        <w:t>Astfel, având în vedere cele menționate sus, propunem achiziționarea următoarelor:</w:t>
      </w:r>
    </w:p>
    <w:p w14:paraId="3D2730DE" w14:textId="77777777" w:rsidR="0009227C" w:rsidRPr="0009227C" w:rsidRDefault="0009227C" w:rsidP="0009227C">
      <w:pPr>
        <w:jc w:val="both"/>
        <w:rPr>
          <w:b/>
          <w:bCs/>
          <w:sz w:val="23"/>
          <w:szCs w:val="23"/>
          <w:lang w:val="ro-RO" w:eastAsia="en-US"/>
        </w:rPr>
      </w:pPr>
    </w:p>
    <w:p w14:paraId="4D508803" w14:textId="77777777" w:rsidR="0009227C" w:rsidRPr="0009227C" w:rsidRDefault="0009227C" w:rsidP="0009227C">
      <w:pPr>
        <w:jc w:val="both"/>
        <w:rPr>
          <w:b/>
          <w:bCs/>
          <w:sz w:val="23"/>
          <w:szCs w:val="23"/>
          <w:lang w:val="ro-RO" w:eastAsia="en-US"/>
        </w:rPr>
      </w:pPr>
      <w:r w:rsidRPr="0009227C">
        <w:rPr>
          <w:b/>
          <w:bCs/>
          <w:sz w:val="23"/>
          <w:szCs w:val="23"/>
          <w:lang w:val="ro-RO" w:eastAsia="en-US"/>
        </w:rPr>
        <w:t>Servicii de cazare la hotel - Cod CPV: 55110000-4</w:t>
      </w:r>
    </w:p>
    <w:p w14:paraId="1555656A" w14:textId="77777777" w:rsidR="0009227C" w:rsidRPr="0009227C" w:rsidRDefault="0009227C" w:rsidP="0009227C">
      <w:pPr>
        <w:jc w:val="both"/>
        <w:rPr>
          <w:b/>
          <w:bCs/>
          <w:sz w:val="23"/>
          <w:szCs w:val="23"/>
          <w:lang w:val="ro-RO" w:eastAsia="en-US"/>
        </w:rPr>
      </w:pPr>
    </w:p>
    <w:p w14:paraId="257EBD19" w14:textId="77777777" w:rsidR="0009227C" w:rsidRPr="0009227C" w:rsidRDefault="0009227C" w:rsidP="0009227C">
      <w:pPr>
        <w:jc w:val="both"/>
        <w:rPr>
          <w:b/>
          <w:bCs/>
          <w:sz w:val="23"/>
          <w:szCs w:val="23"/>
          <w:lang w:val="ro-RO" w:eastAsia="en-US"/>
        </w:rPr>
      </w:pPr>
      <w:r w:rsidRPr="0009227C">
        <w:rPr>
          <w:b/>
          <w:bCs/>
          <w:sz w:val="23"/>
          <w:szCs w:val="23"/>
          <w:lang w:val="ro-RO" w:eastAsia="en-US"/>
        </w:rPr>
        <w:t>SPECIFICAȚII:</w:t>
      </w:r>
    </w:p>
    <w:p w14:paraId="58DD0864" w14:textId="77777777" w:rsidR="0009227C" w:rsidRPr="0009227C" w:rsidRDefault="0009227C" w:rsidP="0009227C">
      <w:pPr>
        <w:jc w:val="both"/>
        <w:rPr>
          <w:b/>
          <w:bCs/>
          <w:sz w:val="23"/>
          <w:szCs w:val="23"/>
          <w:lang w:val="ro-RO" w:eastAsia="en-US"/>
        </w:rPr>
      </w:pPr>
    </w:p>
    <w:p w14:paraId="0A29320A" w14:textId="77777777" w:rsidR="0009227C" w:rsidRPr="0009227C" w:rsidRDefault="0009227C" w:rsidP="0009227C">
      <w:pPr>
        <w:jc w:val="both"/>
        <w:rPr>
          <w:sz w:val="23"/>
          <w:szCs w:val="23"/>
          <w:lang w:val="ro-RO" w:eastAsia="en-US"/>
        </w:rPr>
      </w:pPr>
      <w:r w:rsidRPr="0009227C">
        <w:rPr>
          <w:b/>
          <w:bCs/>
          <w:sz w:val="23"/>
          <w:szCs w:val="23"/>
          <w:lang w:val="ro-RO" w:eastAsia="en-US"/>
        </w:rPr>
        <w:t>Cantitate:</w:t>
      </w:r>
      <w:r w:rsidRPr="0009227C">
        <w:rPr>
          <w:sz w:val="23"/>
          <w:szCs w:val="23"/>
          <w:lang w:val="ro-RO" w:eastAsia="en-US"/>
        </w:rPr>
        <w:t xml:space="preserve"> 2 camere single după cum urmează:</w:t>
      </w:r>
    </w:p>
    <w:p w14:paraId="3EA8DA5A" w14:textId="1F9DD24D" w:rsidR="0009227C" w:rsidRPr="0009227C" w:rsidRDefault="0009227C" w:rsidP="00F94879">
      <w:pPr>
        <w:pStyle w:val="Listparagraf"/>
        <w:numPr>
          <w:ilvl w:val="0"/>
          <w:numId w:val="4"/>
        </w:numPr>
        <w:jc w:val="both"/>
        <w:rPr>
          <w:sz w:val="23"/>
          <w:szCs w:val="23"/>
          <w:lang w:val="ro-RO" w:eastAsia="en-US"/>
        </w:rPr>
      </w:pPr>
      <w:r w:rsidRPr="0009227C">
        <w:rPr>
          <w:sz w:val="23"/>
          <w:szCs w:val="23"/>
          <w:lang w:val="ro-RO" w:eastAsia="en-US"/>
        </w:rPr>
        <w:t>cameră single pentru 4 nopți de cazare în Bologna, Italia, în perioada 13-17 octombrie 2025, mic</w:t>
      </w:r>
      <w:r w:rsidRPr="0009227C">
        <w:rPr>
          <w:sz w:val="23"/>
          <w:szCs w:val="23"/>
          <w:lang w:val="ro-RO" w:eastAsia="en-US"/>
        </w:rPr>
        <w:t xml:space="preserve"> </w:t>
      </w:r>
      <w:r w:rsidRPr="0009227C">
        <w:rPr>
          <w:sz w:val="23"/>
          <w:szCs w:val="23"/>
          <w:lang w:val="ro-RO" w:eastAsia="en-US"/>
        </w:rPr>
        <w:t>dejun inclus, pentru domnul Marginean Dorin Ioan.</w:t>
      </w:r>
    </w:p>
    <w:p w14:paraId="5BD6BA24" w14:textId="50F73C18" w:rsidR="0009227C" w:rsidRDefault="0009227C" w:rsidP="00F94879">
      <w:pPr>
        <w:pStyle w:val="Listparagraf"/>
        <w:numPr>
          <w:ilvl w:val="0"/>
          <w:numId w:val="4"/>
        </w:numPr>
        <w:jc w:val="both"/>
        <w:rPr>
          <w:sz w:val="23"/>
          <w:szCs w:val="23"/>
          <w:lang w:val="ro-RO" w:eastAsia="en-US"/>
        </w:rPr>
      </w:pPr>
      <w:r w:rsidRPr="0009227C">
        <w:rPr>
          <w:sz w:val="23"/>
          <w:szCs w:val="23"/>
          <w:lang w:val="ro-RO" w:eastAsia="en-US"/>
        </w:rPr>
        <w:t>cameră single pentru 3 nopți de cazare în Bologna, Italia, în perioada 14-17 octombrie 2025, mic</w:t>
      </w:r>
      <w:r w:rsidRPr="0009227C">
        <w:rPr>
          <w:sz w:val="23"/>
          <w:szCs w:val="23"/>
          <w:lang w:val="ro-RO" w:eastAsia="en-US"/>
        </w:rPr>
        <w:t xml:space="preserve"> </w:t>
      </w:r>
      <w:r w:rsidRPr="0009227C">
        <w:rPr>
          <w:sz w:val="23"/>
          <w:szCs w:val="23"/>
          <w:lang w:val="ro-RO" w:eastAsia="en-US"/>
        </w:rPr>
        <w:t>dejun inclus, pentru doamna Cristina Ana Iliescu.</w:t>
      </w:r>
    </w:p>
    <w:p w14:paraId="1F832775" w14:textId="77777777" w:rsidR="00910C38" w:rsidRPr="0009227C" w:rsidRDefault="00910C38" w:rsidP="00910C38">
      <w:pPr>
        <w:pStyle w:val="Listparagraf"/>
        <w:ind w:left="360"/>
        <w:jc w:val="both"/>
        <w:rPr>
          <w:sz w:val="23"/>
          <w:szCs w:val="23"/>
          <w:lang w:val="ro-RO" w:eastAsia="en-US"/>
        </w:rPr>
      </w:pPr>
    </w:p>
    <w:p w14:paraId="71F59FF5" w14:textId="0F81FA57" w:rsidR="0009227C" w:rsidRPr="0009227C" w:rsidRDefault="0009227C" w:rsidP="0009227C">
      <w:pPr>
        <w:jc w:val="both"/>
        <w:rPr>
          <w:sz w:val="23"/>
          <w:szCs w:val="23"/>
          <w:lang w:val="ro-RO" w:eastAsia="en-US"/>
        </w:rPr>
      </w:pPr>
      <w:r w:rsidRPr="0009227C">
        <w:rPr>
          <w:b/>
          <w:bCs/>
          <w:sz w:val="23"/>
          <w:szCs w:val="23"/>
          <w:lang w:val="ro-RO" w:eastAsia="en-US"/>
        </w:rPr>
        <w:t>Categorie hotel:</w:t>
      </w:r>
      <w:r w:rsidRPr="0009227C">
        <w:rPr>
          <w:sz w:val="23"/>
          <w:szCs w:val="23"/>
          <w:lang w:val="ro-RO" w:eastAsia="en-US"/>
        </w:rPr>
        <w:t xml:space="preserve"> 3 stele sau superior (rating hotel pe portalul Booking.com minim 7.8/10 puncte sau echivalent)</w:t>
      </w:r>
      <w:r w:rsidR="00910C38">
        <w:rPr>
          <w:sz w:val="23"/>
          <w:szCs w:val="23"/>
          <w:lang w:val="ro-RO" w:eastAsia="en-US"/>
        </w:rPr>
        <w:t xml:space="preserve"> </w:t>
      </w:r>
      <w:r w:rsidRPr="0009227C">
        <w:rPr>
          <w:b/>
          <w:bCs/>
          <w:sz w:val="23"/>
          <w:szCs w:val="23"/>
          <w:lang w:val="ro-RO" w:eastAsia="en-US"/>
        </w:rPr>
        <w:t>Poziționare hotel:</w:t>
      </w:r>
      <w:r w:rsidRPr="0009227C">
        <w:rPr>
          <w:sz w:val="23"/>
          <w:szCs w:val="23"/>
          <w:lang w:val="ro-RO" w:eastAsia="en-US"/>
        </w:rPr>
        <w:t xml:space="preserve"> în zona centrală a orașului Bologna, Italia (Bologna City Center), sau la max. 1.5 km față de</w:t>
      </w:r>
      <w:r w:rsidR="00910C38">
        <w:rPr>
          <w:sz w:val="23"/>
          <w:szCs w:val="23"/>
          <w:lang w:val="ro-RO" w:eastAsia="en-US"/>
        </w:rPr>
        <w:t xml:space="preserve"> </w:t>
      </w:r>
      <w:r w:rsidRPr="0009227C">
        <w:rPr>
          <w:sz w:val="23"/>
          <w:szCs w:val="23"/>
          <w:lang w:val="ro-RO" w:eastAsia="en-US"/>
        </w:rPr>
        <w:t xml:space="preserve">sediul Regiunii Emilia </w:t>
      </w:r>
      <w:proofErr w:type="spellStart"/>
      <w:r w:rsidRPr="0009227C">
        <w:rPr>
          <w:sz w:val="23"/>
          <w:szCs w:val="23"/>
          <w:lang w:val="ro-RO" w:eastAsia="en-US"/>
        </w:rPr>
        <w:t>Romagna</w:t>
      </w:r>
      <w:proofErr w:type="spellEnd"/>
      <w:r w:rsidRPr="0009227C">
        <w:rPr>
          <w:sz w:val="23"/>
          <w:szCs w:val="23"/>
          <w:lang w:val="ro-RO" w:eastAsia="en-US"/>
        </w:rPr>
        <w:t xml:space="preserve"> situat pe strada </w:t>
      </w:r>
      <w:proofErr w:type="spellStart"/>
      <w:r w:rsidRPr="0009227C">
        <w:rPr>
          <w:sz w:val="23"/>
          <w:szCs w:val="23"/>
          <w:lang w:val="ro-RO" w:eastAsia="en-US"/>
        </w:rPr>
        <w:t>Viale</w:t>
      </w:r>
      <w:proofErr w:type="spellEnd"/>
      <w:r w:rsidRPr="0009227C">
        <w:rPr>
          <w:sz w:val="23"/>
          <w:szCs w:val="23"/>
          <w:lang w:val="ro-RO" w:eastAsia="en-US"/>
        </w:rPr>
        <w:t xml:space="preserve"> Aldo </w:t>
      </w:r>
      <w:proofErr w:type="spellStart"/>
      <w:r w:rsidRPr="0009227C">
        <w:rPr>
          <w:sz w:val="23"/>
          <w:szCs w:val="23"/>
          <w:lang w:val="ro-RO" w:eastAsia="en-US"/>
        </w:rPr>
        <w:t>Moro</w:t>
      </w:r>
      <w:proofErr w:type="spellEnd"/>
      <w:r w:rsidRPr="0009227C">
        <w:rPr>
          <w:sz w:val="23"/>
          <w:szCs w:val="23"/>
          <w:lang w:val="ro-RO" w:eastAsia="en-US"/>
        </w:rPr>
        <w:t>, 52, 40127 Bologna.</w:t>
      </w:r>
    </w:p>
    <w:p w14:paraId="77065CE8" w14:textId="77777777" w:rsidR="0009227C" w:rsidRPr="0009227C" w:rsidRDefault="0009227C" w:rsidP="0009227C">
      <w:pPr>
        <w:jc w:val="both"/>
        <w:rPr>
          <w:sz w:val="23"/>
          <w:szCs w:val="23"/>
          <w:lang w:val="ro-RO" w:eastAsia="en-US"/>
        </w:rPr>
      </w:pPr>
      <w:r w:rsidRPr="0009227C">
        <w:rPr>
          <w:b/>
          <w:bCs/>
          <w:sz w:val="23"/>
          <w:szCs w:val="23"/>
          <w:lang w:val="ro-RO" w:eastAsia="en-US"/>
        </w:rPr>
        <w:t>Preț maxim disponibil:</w:t>
      </w:r>
      <w:r w:rsidRPr="0009227C">
        <w:rPr>
          <w:sz w:val="23"/>
          <w:szCs w:val="23"/>
          <w:lang w:val="ro-RO" w:eastAsia="en-US"/>
        </w:rPr>
        <w:t xml:space="preserve"> 5250 lei fără TVA, preț total pentru 2 camere, pentru 7 nopți de cazare.</w:t>
      </w:r>
    </w:p>
    <w:p w14:paraId="4A27277E" w14:textId="77777777" w:rsidR="0009227C" w:rsidRPr="0009227C" w:rsidRDefault="0009227C" w:rsidP="0009227C">
      <w:pPr>
        <w:jc w:val="both"/>
        <w:rPr>
          <w:sz w:val="23"/>
          <w:szCs w:val="23"/>
          <w:lang w:val="ro-RO" w:eastAsia="en-US"/>
        </w:rPr>
      </w:pPr>
      <w:r w:rsidRPr="0009227C">
        <w:rPr>
          <w:sz w:val="23"/>
          <w:szCs w:val="23"/>
          <w:lang w:val="ro-RO" w:eastAsia="en-US"/>
        </w:rPr>
        <w:t>Camere vor fi rezervate pe numele: Cristina Ana Iliescu și Marginean Dorin Ioan</w:t>
      </w:r>
    </w:p>
    <w:p w14:paraId="64EA6739" w14:textId="6C8FFBE3" w:rsidR="0009227C" w:rsidRDefault="0009227C" w:rsidP="0009227C">
      <w:pPr>
        <w:jc w:val="both"/>
        <w:rPr>
          <w:sz w:val="23"/>
          <w:szCs w:val="23"/>
          <w:lang w:val="ro-RO" w:eastAsia="en-US"/>
        </w:rPr>
      </w:pPr>
      <w:r w:rsidRPr="0009227C">
        <w:rPr>
          <w:b/>
          <w:bCs/>
          <w:sz w:val="23"/>
          <w:szCs w:val="23"/>
          <w:lang w:val="ro-RO" w:eastAsia="en-US"/>
        </w:rPr>
        <w:t>Criteriu de atribuire:</w:t>
      </w:r>
      <w:r w:rsidRPr="0009227C">
        <w:rPr>
          <w:sz w:val="23"/>
          <w:szCs w:val="23"/>
          <w:lang w:val="ro-RO" w:eastAsia="en-US"/>
        </w:rPr>
        <w:t xml:space="preserve"> cel mai bun raport calitate-preț în conformitate cu prevederile art. 111 alin. (4) și art. 187</w:t>
      </w:r>
      <w:r w:rsidR="00910C38">
        <w:rPr>
          <w:sz w:val="23"/>
          <w:szCs w:val="23"/>
          <w:lang w:val="ro-RO" w:eastAsia="en-US"/>
        </w:rPr>
        <w:t xml:space="preserve"> </w:t>
      </w:r>
      <w:r w:rsidRPr="0009227C">
        <w:rPr>
          <w:sz w:val="23"/>
          <w:szCs w:val="23"/>
          <w:lang w:val="ro-RO" w:eastAsia="en-US"/>
        </w:rPr>
        <w:t>alin. (3) lit. c) din Legea nr. 98/2016 privind achizițiile publice.</w:t>
      </w:r>
    </w:p>
    <w:p w14:paraId="41DDD382" w14:textId="77777777" w:rsidR="00910C38" w:rsidRPr="0009227C" w:rsidRDefault="00910C38" w:rsidP="0009227C">
      <w:pPr>
        <w:jc w:val="both"/>
        <w:rPr>
          <w:sz w:val="23"/>
          <w:szCs w:val="23"/>
          <w:lang w:val="ro-RO" w:eastAsia="en-US"/>
        </w:rPr>
      </w:pPr>
    </w:p>
    <w:p w14:paraId="0F86DF96" w14:textId="77777777" w:rsidR="0009227C" w:rsidRPr="0009227C" w:rsidRDefault="0009227C" w:rsidP="0009227C">
      <w:pPr>
        <w:jc w:val="both"/>
        <w:rPr>
          <w:sz w:val="23"/>
          <w:szCs w:val="23"/>
          <w:lang w:val="ro-RO" w:eastAsia="en-US"/>
        </w:rPr>
      </w:pPr>
      <w:r w:rsidRPr="0009227C">
        <w:rPr>
          <w:sz w:val="23"/>
          <w:szCs w:val="23"/>
          <w:lang w:val="ro-RO" w:eastAsia="en-US"/>
        </w:rPr>
        <w:t>Denumire factor evaluare, Descriere pondere</w:t>
      </w:r>
    </w:p>
    <w:p w14:paraId="443C23DB" w14:textId="0E7B6B2A" w:rsidR="0009227C" w:rsidRPr="00910C38" w:rsidRDefault="0009227C" w:rsidP="00F94879">
      <w:pPr>
        <w:pStyle w:val="Listparagraf"/>
        <w:numPr>
          <w:ilvl w:val="0"/>
          <w:numId w:val="5"/>
        </w:numPr>
        <w:jc w:val="both"/>
        <w:rPr>
          <w:sz w:val="23"/>
          <w:szCs w:val="23"/>
          <w:lang w:val="ro-RO" w:eastAsia="en-US"/>
        </w:rPr>
      </w:pPr>
      <w:r w:rsidRPr="00910C38">
        <w:rPr>
          <w:sz w:val="23"/>
          <w:szCs w:val="23"/>
          <w:lang w:val="ro-RO" w:eastAsia="en-US"/>
        </w:rPr>
        <w:t>Prețul ofertei Componenta financiară - 80 %</w:t>
      </w:r>
    </w:p>
    <w:p w14:paraId="52386266" w14:textId="77777777" w:rsidR="0009227C" w:rsidRPr="0009227C" w:rsidRDefault="0009227C" w:rsidP="0009227C">
      <w:pPr>
        <w:jc w:val="both"/>
        <w:rPr>
          <w:sz w:val="23"/>
          <w:szCs w:val="23"/>
          <w:lang w:val="ro-RO" w:eastAsia="en-US"/>
        </w:rPr>
      </w:pPr>
      <w:r w:rsidRPr="0009227C">
        <w:rPr>
          <w:sz w:val="23"/>
          <w:szCs w:val="23"/>
          <w:lang w:val="ro-RO" w:eastAsia="en-US"/>
        </w:rPr>
        <w:t>• Punctaj maxim total 80.</w:t>
      </w:r>
    </w:p>
    <w:p w14:paraId="6038D797" w14:textId="67E43ED3" w:rsidR="0009227C" w:rsidRDefault="0009227C" w:rsidP="0009227C">
      <w:pPr>
        <w:jc w:val="both"/>
        <w:rPr>
          <w:sz w:val="23"/>
          <w:szCs w:val="23"/>
          <w:lang w:val="ro-RO" w:eastAsia="en-US"/>
        </w:rPr>
      </w:pPr>
      <w:r w:rsidRPr="0009227C">
        <w:rPr>
          <w:sz w:val="23"/>
          <w:szCs w:val="23"/>
          <w:lang w:val="ro-RO" w:eastAsia="en-US"/>
        </w:rPr>
        <w:t>• Algoritm de calcul: Punctajul se acorda astfel: a) Pentru cel mai scăzut dintre prețuri se acordă punctajul</w:t>
      </w:r>
      <w:r w:rsidR="00910C38">
        <w:rPr>
          <w:sz w:val="23"/>
          <w:szCs w:val="23"/>
          <w:lang w:val="ro-RO" w:eastAsia="en-US"/>
        </w:rPr>
        <w:t xml:space="preserve"> </w:t>
      </w:r>
      <w:r w:rsidRPr="0009227C">
        <w:rPr>
          <w:sz w:val="23"/>
          <w:szCs w:val="23"/>
          <w:lang w:val="ro-RO" w:eastAsia="en-US"/>
        </w:rPr>
        <w:t>maxim alocat; b) Pentru celelalte preturi ofertate punctajul P(n) se calculează proporțional, astfel: P(n) = (Preț</w:t>
      </w:r>
      <w:r w:rsidR="00910C38">
        <w:rPr>
          <w:sz w:val="23"/>
          <w:szCs w:val="23"/>
          <w:lang w:val="ro-RO" w:eastAsia="en-US"/>
        </w:rPr>
        <w:t xml:space="preserve"> </w:t>
      </w:r>
      <w:r w:rsidRPr="0009227C">
        <w:rPr>
          <w:sz w:val="23"/>
          <w:szCs w:val="23"/>
          <w:lang w:val="ro-RO" w:eastAsia="en-US"/>
        </w:rPr>
        <w:t>minim ofertat / Preț n) x punctaj maxim alocat.</w:t>
      </w:r>
    </w:p>
    <w:p w14:paraId="71C823F5" w14:textId="77777777" w:rsidR="00910C38" w:rsidRPr="0009227C" w:rsidRDefault="00910C38" w:rsidP="0009227C">
      <w:pPr>
        <w:jc w:val="both"/>
        <w:rPr>
          <w:sz w:val="23"/>
          <w:szCs w:val="23"/>
          <w:lang w:val="ro-RO" w:eastAsia="en-US"/>
        </w:rPr>
      </w:pPr>
    </w:p>
    <w:p w14:paraId="7FB3ADF8" w14:textId="3C93B84D" w:rsidR="0009227C" w:rsidRPr="00910C38" w:rsidRDefault="0009227C" w:rsidP="00F94879">
      <w:pPr>
        <w:pStyle w:val="Listparagraf"/>
        <w:numPr>
          <w:ilvl w:val="0"/>
          <w:numId w:val="5"/>
        </w:numPr>
        <w:jc w:val="both"/>
        <w:rPr>
          <w:sz w:val="23"/>
          <w:szCs w:val="23"/>
          <w:lang w:val="ro-RO" w:eastAsia="en-US"/>
        </w:rPr>
      </w:pPr>
      <w:r w:rsidRPr="00910C38">
        <w:rPr>
          <w:sz w:val="23"/>
          <w:szCs w:val="23"/>
          <w:lang w:val="ro-RO" w:eastAsia="en-US"/>
        </w:rPr>
        <w:t>Calitatea confortului - 20 %</w:t>
      </w:r>
    </w:p>
    <w:p w14:paraId="2B25F570" w14:textId="77777777" w:rsidR="0009227C" w:rsidRPr="0009227C" w:rsidRDefault="0009227C" w:rsidP="0009227C">
      <w:pPr>
        <w:jc w:val="both"/>
        <w:rPr>
          <w:sz w:val="23"/>
          <w:szCs w:val="23"/>
          <w:lang w:val="ro-RO" w:eastAsia="en-US"/>
        </w:rPr>
      </w:pPr>
      <w:r w:rsidRPr="0009227C">
        <w:rPr>
          <w:sz w:val="23"/>
          <w:szCs w:val="23"/>
          <w:lang w:val="ro-RO" w:eastAsia="en-US"/>
        </w:rPr>
        <w:t>• Punctaj maxim total 20</w:t>
      </w:r>
    </w:p>
    <w:p w14:paraId="0F7179CC" w14:textId="77777777" w:rsidR="00910C38" w:rsidRDefault="00910C38" w:rsidP="0009227C">
      <w:pPr>
        <w:jc w:val="both"/>
        <w:rPr>
          <w:sz w:val="23"/>
          <w:szCs w:val="23"/>
          <w:lang w:val="ro-RO" w:eastAsia="en-US"/>
        </w:rPr>
      </w:pPr>
    </w:p>
    <w:p w14:paraId="118D90E4" w14:textId="16915B1F" w:rsidR="0009227C" w:rsidRPr="0009227C" w:rsidRDefault="0009227C" w:rsidP="0009227C">
      <w:pPr>
        <w:jc w:val="both"/>
        <w:rPr>
          <w:sz w:val="23"/>
          <w:szCs w:val="23"/>
          <w:lang w:val="ro-RO" w:eastAsia="en-US"/>
        </w:rPr>
      </w:pPr>
      <w:r w:rsidRPr="0009227C">
        <w:rPr>
          <w:b/>
          <w:bCs/>
          <w:sz w:val="23"/>
          <w:szCs w:val="23"/>
          <w:lang w:val="ro-RO" w:eastAsia="en-US"/>
        </w:rPr>
        <w:t>Notă:</w:t>
      </w:r>
      <w:r w:rsidRPr="0009227C">
        <w:rPr>
          <w:sz w:val="23"/>
          <w:szCs w:val="23"/>
          <w:lang w:val="ro-RO" w:eastAsia="en-US"/>
        </w:rPr>
        <w:t xml:space="preserve"> În vederea acordării punctajului, pentru factorii de evaluare ce privesc calitatea confortului, ofertanții vor</w:t>
      </w:r>
      <w:r w:rsidR="00910C38">
        <w:rPr>
          <w:sz w:val="23"/>
          <w:szCs w:val="23"/>
          <w:lang w:val="ro-RO" w:eastAsia="en-US"/>
        </w:rPr>
        <w:t xml:space="preserve"> </w:t>
      </w:r>
      <w:r w:rsidRPr="0009227C">
        <w:rPr>
          <w:sz w:val="23"/>
          <w:szCs w:val="23"/>
          <w:lang w:val="ro-RO" w:eastAsia="en-US"/>
        </w:rPr>
        <w:t>depune documente justificative relevante -dovada certificării/obținerii stelelor hoteliere.</w:t>
      </w:r>
    </w:p>
    <w:p w14:paraId="7020777A" w14:textId="77777777" w:rsidR="00910C38" w:rsidRDefault="00910C38" w:rsidP="0009227C">
      <w:pPr>
        <w:jc w:val="both"/>
        <w:rPr>
          <w:sz w:val="23"/>
          <w:szCs w:val="23"/>
          <w:lang w:val="ro-RO" w:eastAsia="en-US"/>
        </w:rPr>
      </w:pPr>
    </w:p>
    <w:p w14:paraId="7EFC2768" w14:textId="61616304" w:rsidR="0009227C" w:rsidRPr="0009227C" w:rsidRDefault="0009227C" w:rsidP="0009227C">
      <w:pPr>
        <w:jc w:val="both"/>
        <w:rPr>
          <w:b/>
          <w:bCs/>
          <w:sz w:val="23"/>
          <w:szCs w:val="23"/>
          <w:lang w:val="ro-RO" w:eastAsia="en-US"/>
        </w:rPr>
      </w:pPr>
      <w:r w:rsidRPr="0009227C">
        <w:rPr>
          <w:b/>
          <w:bCs/>
          <w:sz w:val="23"/>
          <w:szCs w:val="23"/>
          <w:lang w:val="ro-RO" w:eastAsia="en-US"/>
        </w:rPr>
        <w:t>Algoritm de calcul:</w:t>
      </w:r>
    </w:p>
    <w:p w14:paraId="631F2DAA" w14:textId="77777777" w:rsidR="00910C38" w:rsidRDefault="00910C38" w:rsidP="0009227C">
      <w:pPr>
        <w:jc w:val="both"/>
        <w:rPr>
          <w:sz w:val="23"/>
          <w:szCs w:val="23"/>
          <w:lang w:val="ro-RO" w:eastAsia="en-US"/>
        </w:rPr>
      </w:pPr>
    </w:p>
    <w:p w14:paraId="2A80C3E8" w14:textId="78FAB95D" w:rsidR="0009227C" w:rsidRPr="00910C38" w:rsidRDefault="0009227C" w:rsidP="00F94879">
      <w:pPr>
        <w:pStyle w:val="Listparagraf"/>
        <w:numPr>
          <w:ilvl w:val="0"/>
          <w:numId w:val="6"/>
        </w:numPr>
        <w:jc w:val="both"/>
        <w:rPr>
          <w:sz w:val="23"/>
          <w:szCs w:val="23"/>
          <w:lang w:val="ro-RO" w:eastAsia="en-US"/>
        </w:rPr>
      </w:pPr>
      <w:r w:rsidRPr="00910C38">
        <w:rPr>
          <w:sz w:val="23"/>
          <w:szCs w:val="23"/>
          <w:lang w:val="ro-RO" w:eastAsia="en-US"/>
        </w:rPr>
        <w:t>pentru calitatea confortului exprimată în stele hoteliere, pentru 3 stele se acordă 5 puncte;</w:t>
      </w:r>
    </w:p>
    <w:p w14:paraId="28E87054" w14:textId="3DE98A6C" w:rsidR="0009227C" w:rsidRPr="00910C38" w:rsidRDefault="0009227C" w:rsidP="00F94879">
      <w:pPr>
        <w:pStyle w:val="Listparagraf"/>
        <w:numPr>
          <w:ilvl w:val="0"/>
          <w:numId w:val="6"/>
        </w:numPr>
        <w:jc w:val="both"/>
        <w:rPr>
          <w:sz w:val="23"/>
          <w:szCs w:val="23"/>
          <w:lang w:val="ro-RO" w:eastAsia="en-US"/>
        </w:rPr>
      </w:pPr>
      <w:r w:rsidRPr="00910C38">
        <w:rPr>
          <w:sz w:val="23"/>
          <w:szCs w:val="23"/>
          <w:lang w:val="ro-RO" w:eastAsia="en-US"/>
        </w:rPr>
        <w:t>pentru calitatea confortului exprimată în stele hoteliere, pentru 4 stele se acorda 10 puncte;</w:t>
      </w:r>
    </w:p>
    <w:p w14:paraId="782A0035" w14:textId="55373ECC" w:rsidR="0009227C" w:rsidRPr="00910C38" w:rsidRDefault="0009227C" w:rsidP="00F94879">
      <w:pPr>
        <w:pStyle w:val="Listparagraf"/>
        <w:numPr>
          <w:ilvl w:val="0"/>
          <w:numId w:val="6"/>
        </w:numPr>
        <w:jc w:val="both"/>
        <w:rPr>
          <w:sz w:val="23"/>
          <w:szCs w:val="23"/>
          <w:lang w:val="ro-RO" w:eastAsia="en-US"/>
        </w:rPr>
      </w:pPr>
      <w:r w:rsidRPr="00910C38">
        <w:rPr>
          <w:sz w:val="23"/>
          <w:szCs w:val="23"/>
          <w:lang w:val="ro-RO" w:eastAsia="en-US"/>
        </w:rPr>
        <w:t>pentru calitatea confortului exprimată în stele hoteliere, pentru 5 stele se acorda 20 puncte,</w:t>
      </w:r>
    </w:p>
    <w:p w14:paraId="4E3D990D" w14:textId="77777777" w:rsidR="00910C38" w:rsidRDefault="00910C38" w:rsidP="0009227C">
      <w:pPr>
        <w:jc w:val="both"/>
        <w:rPr>
          <w:sz w:val="23"/>
          <w:szCs w:val="23"/>
          <w:lang w:val="ro-RO" w:eastAsia="en-US"/>
        </w:rPr>
      </w:pPr>
    </w:p>
    <w:p w14:paraId="00686E57" w14:textId="089EEC82" w:rsidR="0009227C" w:rsidRDefault="0009227C" w:rsidP="0009227C">
      <w:pPr>
        <w:jc w:val="both"/>
        <w:rPr>
          <w:sz w:val="23"/>
          <w:szCs w:val="23"/>
          <w:lang w:val="ro-RO" w:eastAsia="en-US"/>
        </w:rPr>
      </w:pPr>
      <w:r w:rsidRPr="0009227C">
        <w:rPr>
          <w:sz w:val="23"/>
          <w:szCs w:val="23"/>
          <w:lang w:val="ro-RO" w:eastAsia="en-US"/>
        </w:rPr>
        <w:t>Având în vedere bugetul prevăzut pentru prezenta achiziție, precum și importanța caracteristicilor tehnice, pentru</w:t>
      </w:r>
      <w:r w:rsidR="00910C38">
        <w:rPr>
          <w:sz w:val="23"/>
          <w:szCs w:val="23"/>
          <w:lang w:val="ro-RO" w:eastAsia="en-US"/>
        </w:rPr>
        <w:t xml:space="preserve"> </w:t>
      </w:r>
      <w:r w:rsidRPr="0009227C">
        <w:rPr>
          <w:sz w:val="23"/>
          <w:szCs w:val="23"/>
          <w:lang w:val="ro-RO" w:eastAsia="en-US"/>
        </w:rPr>
        <w:t>evaluarea ofertelor se va aplica un algoritm de calcul în care ponderea alocată factorului preț este de 80%, iar</w:t>
      </w:r>
      <w:r w:rsidR="00910C38">
        <w:rPr>
          <w:sz w:val="23"/>
          <w:szCs w:val="23"/>
          <w:lang w:val="ro-RO" w:eastAsia="en-US"/>
        </w:rPr>
        <w:t xml:space="preserve"> </w:t>
      </w:r>
      <w:r w:rsidRPr="0009227C">
        <w:rPr>
          <w:sz w:val="23"/>
          <w:szCs w:val="23"/>
          <w:lang w:val="ro-RO" w:eastAsia="en-US"/>
        </w:rPr>
        <w:t>ponderea alocată factorului tehnic(calitatea confortului) este de 20%.</w:t>
      </w:r>
    </w:p>
    <w:p w14:paraId="6AA14232" w14:textId="77777777" w:rsidR="00910C38" w:rsidRPr="0009227C" w:rsidRDefault="00910C38" w:rsidP="0009227C">
      <w:pPr>
        <w:jc w:val="both"/>
        <w:rPr>
          <w:sz w:val="23"/>
          <w:szCs w:val="23"/>
          <w:lang w:val="ro-RO" w:eastAsia="en-US"/>
        </w:rPr>
      </w:pPr>
    </w:p>
    <w:p w14:paraId="415DB674" w14:textId="77777777" w:rsidR="0009227C" w:rsidRPr="00910C38" w:rsidRDefault="0009227C" w:rsidP="0009227C">
      <w:pPr>
        <w:jc w:val="both"/>
        <w:rPr>
          <w:b/>
          <w:bCs/>
          <w:sz w:val="23"/>
          <w:szCs w:val="23"/>
          <w:lang w:val="ro-RO" w:eastAsia="en-US"/>
        </w:rPr>
      </w:pPr>
      <w:r w:rsidRPr="0009227C">
        <w:rPr>
          <w:b/>
          <w:bCs/>
          <w:sz w:val="23"/>
          <w:szCs w:val="23"/>
          <w:lang w:val="ro-RO" w:eastAsia="en-US"/>
        </w:rPr>
        <w:lastRenderedPageBreak/>
        <w:t>Algoritm de calcul:</w:t>
      </w:r>
    </w:p>
    <w:p w14:paraId="0063C227" w14:textId="77777777" w:rsidR="00910C38" w:rsidRPr="0009227C" w:rsidRDefault="00910C38" w:rsidP="0009227C">
      <w:pPr>
        <w:jc w:val="both"/>
        <w:rPr>
          <w:sz w:val="23"/>
          <w:szCs w:val="23"/>
          <w:lang w:val="ro-RO" w:eastAsia="en-US"/>
        </w:rPr>
      </w:pPr>
    </w:p>
    <w:p w14:paraId="432D587C" w14:textId="77777777" w:rsidR="0009227C" w:rsidRPr="0009227C" w:rsidRDefault="0009227C" w:rsidP="0009227C">
      <w:pPr>
        <w:jc w:val="both"/>
        <w:rPr>
          <w:sz w:val="23"/>
          <w:szCs w:val="23"/>
          <w:lang w:val="ro-RO" w:eastAsia="en-US"/>
        </w:rPr>
      </w:pPr>
      <w:r w:rsidRPr="0009227C">
        <w:rPr>
          <w:sz w:val="23"/>
          <w:szCs w:val="23"/>
          <w:lang w:val="ro-RO" w:eastAsia="en-US"/>
        </w:rPr>
        <w:t>Metoda presupune clasificarea ofertelor în ordinea descrescătoare a punctajelor combinate, tehnic și financiar.</w:t>
      </w:r>
    </w:p>
    <w:p w14:paraId="639E61C9" w14:textId="77777777" w:rsidR="00910C38" w:rsidRDefault="00910C38" w:rsidP="0009227C">
      <w:pPr>
        <w:jc w:val="both"/>
        <w:rPr>
          <w:sz w:val="23"/>
          <w:szCs w:val="23"/>
          <w:lang w:val="ro-RO" w:eastAsia="en-US"/>
        </w:rPr>
      </w:pPr>
    </w:p>
    <w:p w14:paraId="3DA854D4" w14:textId="0E1C02A6" w:rsidR="0009227C" w:rsidRPr="0009227C" w:rsidRDefault="0009227C" w:rsidP="0009227C">
      <w:pPr>
        <w:jc w:val="both"/>
        <w:rPr>
          <w:sz w:val="23"/>
          <w:szCs w:val="23"/>
          <w:lang w:val="ro-RO" w:eastAsia="en-US"/>
        </w:rPr>
      </w:pPr>
      <w:r w:rsidRPr="0009227C">
        <w:rPr>
          <w:sz w:val="23"/>
          <w:szCs w:val="23"/>
          <w:lang w:val="ro-RO" w:eastAsia="en-US"/>
        </w:rPr>
        <w:t>Punctajul total acordat pentru fiecare ofertă se calculează pe baza formulei:</w:t>
      </w:r>
    </w:p>
    <w:p w14:paraId="625BE6EE" w14:textId="77777777" w:rsidR="00910C38" w:rsidRDefault="00910C38" w:rsidP="0009227C">
      <w:pPr>
        <w:jc w:val="both"/>
        <w:rPr>
          <w:sz w:val="23"/>
          <w:szCs w:val="23"/>
          <w:lang w:val="ro-RO" w:eastAsia="en-US"/>
        </w:rPr>
      </w:pPr>
    </w:p>
    <w:p w14:paraId="7DCB234D" w14:textId="4E1A4F2A" w:rsidR="0009227C" w:rsidRPr="0009227C" w:rsidRDefault="0009227C" w:rsidP="0009227C">
      <w:pPr>
        <w:jc w:val="both"/>
        <w:rPr>
          <w:sz w:val="23"/>
          <w:szCs w:val="23"/>
          <w:lang w:val="ro-RO" w:eastAsia="en-US"/>
        </w:rPr>
      </w:pPr>
      <w:r w:rsidRPr="0009227C">
        <w:rPr>
          <w:sz w:val="23"/>
          <w:szCs w:val="23"/>
          <w:lang w:val="ro-RO" w:eastAsia="en-US"/>
        </w:rPr>
        <w:t>P(total) = Pf + Pt, în care:</w:t>
      </w:r>
    </w:p>
    <w:p w14:paraId="75163C74" w14:textId="77777777" w:rsidR="0009227C" w:rsidRPr="0009227C" w:rsidRDefault="0009227C" w:rsidP="0009227C">
      <w:pPr>
        <w:jc w:val="both"/>
        <w:rPr>
          <w:sz w:val="23"/>
          <w:szCs w:val="23"/>
          <w:lang w:val="ro-RO" w:eastAsia="en-US"/>
        </w:rPr>
      </w:pPr>
      <w:r w:rsidRPr="0009227C">
        <w:rPr>
          <w:sz w:val="23"/>
          <w:szCs w:val="23"/>
          <w:lang w:val="ro-RO" w:eastAsia="en-US"/>
        </w:rPr>
        <w:t>Pf = punctaj financiar;</w:t>
      </w:r>
    </w:p>
    <w:p w14:paraId="711A152A" w14:textId="77777777" w:rsidR="0009227C" w:rsidRPr="0009227C" w:rsidRDefault="0009227C" w:rsidP="0009227C">
      <w:pPr>
        <w:jc w:val="both"/>
        <w:rPr>
          <w:sz w:val="23"/>
          <w:szCs w:val="23"/>
          <w:lang w:val="ro-RO" w:eastAsia="en-US"/>
        </w:rPr>
      </w:pPr>
      <w:r w:rsidRPr="0009227C">
        <w:rPr>
          <w:sz w:val="23"/>
          <w:szCs w:val="23"/>
          <w:lang w:val="ro-RO" w:eastAsia="en-US"/>
        </w:rPr>
        <w:t>Pt = punctaj tehnic.</w:t>
      </w:r>
    </w:p>
    <w:p w14:paraId="609893DA" w14:textId="77777777" w:rsidR="00910C38" w:rsidRDefault="00910C38" w:rsidP="0009227C">
      <w:pPr>
        <w:jc w:val="both"/>
        <w:rPr>
          <w:sz w:val="23"/>
          <w:szCs w:val="23"/>
          <w:lang w:val="ro-RO" w:eastAsia="en-US"/>
        </w:rPr>
      </w:pPr>
    </w:p>
    <w:p w14:paraId="10AAE32C" w14:textId="7AB72F25" w:rsidR="0009227C" w:rsidRPr="0009227C" w:rsidRDefault="0009227C" w:rsidP="0009227C">
      <w:pPr>
        <w:jc w:val="both"/>
        <w:rPr>
          <w:b/>
          <w:bCs/>
          <w:sz w:val="23"/>
          <w:szCs w:val="23"/>
          <w:lang w:val="ro-RO" w:eastAsia="en-US"/>
        </w:rPr>
      </w:pPr>
      <w:r w:rsidRPr="0009227C">
        <w:rPr>
          <w:b/>
          <w:bCs/>
          <w:sz w:val="23"/>
          <w:szCs w:val="23"/>
          <w:lang w:val="ro-RO" w:eastAsia="en-US"/>
        </w:rPr>
        <w:t>Justificare privind criteriul de atribuire ales:</w:t>
      </w:r>
    </w:p>
    <w:p w14:paraId="6C8CE8F3" w14:textId="694B3D0A" w:rsidR="0009227C" w:rsidRPr="0009227C" w:rsidRDefault="0009227C" w:rsidP="0009227C">
      <w:pPr>
        <w:jc w:val="both"/>
        <w:rPr>
          <w:sz w:val="23"/>
          <w:szCs w:val="23"/>
          <w:lang w:val="ro-RO" w:eastAsia="en-US"/>
        </w:rPr>
      </w:pPr>
      <w:r w:rsidRPr="0009227C">
        <w:rPr>
          <w:sz w:val="23"/>
          <w:szCs w:val="23"/>
          <w:lang w:val="ro-RO" w:eastAsia="en-US"/>
        </w:rPr>
        <w:t>Luând în considerare obiectul achiziției, precum și importanța atingerii obiectivului proiectului, Autoritatea</w:t>
      </w:r>
      <w:r w:rsidR="00910C38">
        <w:rPr>
          <w:sz w:val="23"/>
          <w:szCs w:val="23"/>
          <w:lang w:val="ro-RO" w:eastAsia="en-US"/>
        </w:rPr>
        <w:t xml:space="preserve"> </w:t>
      </w:r>
      <w:r w:rsidRPr="0009227C">
        <w:rPr>
          <w:sz w:val="23"/>
          <w:szCs w:val="23"/>
          <w:lang w:val="ro-RO" w:eastAsia="en-US"/>
        </w:rPr>
        <w:t>Contractantă urmărește ca prin prezenta procedură de atribuire să achiziționeze servicii de o calitate superioară.</w:t>
      </w:r>
    </w:p>
    <w:p w14:paraId="3752A140" w14:textId="3F2D0122" w:rsidR="00835611" w:rsidRDefault="0009227C" w:rsidP="0009227C">
      <w:pPr>
        <w:jc w:val="both"/>
        <w:rPr>
          <w:sz w:val="23"/>
          <w:szCs w:val="23"/>
          <w:lang w:val="ro-RO" w:eastAsia="en-US"/>
        </w:rPr>
      </w:pPr>
      <w:r w:rsidRPr="0009227C">
        <w:rPr>
          <w:sz w:val="23"/>
          <w:szCs w:val="23"/>
          <w:lang w:val="ro-RO" w:eastAsia="en-US"/>
        </w:rPr>
        <w:t>Având în vedere principiul proporționalității, criteriul de atribuire ”cel mai bun raport calitate – preț” în raport cu</w:t>
      </w:r>
      <w:r w:rsidR="00F94879">
        <w:rPr>
          <w:sz w:val="23"/>
          <w:szCs w:val="23"/>
          <w:lang w:val="ro-RO" w:eastAsia="en-US"/>
        </w:rPr>
        <w:t xml:space="preserve"> </w:t>
      </w:r>
      <w:r w:rsidRPr="0009227C">
        <w:rPr>
          <w:sz w:val="23"/>
          <w:szCs w:val="23"/>
          <w:lang w:val="ro-RO" w:eastAsia="en-US"/>
        </w:rPr>
        <w:t>serviciile ce urmează să fie prestate din punct de vedere al cerințelor Autorității Contractante privind calitatea</w:t>
      </w:r>
      <w:r w:rsidR="00F94879">
        <w:rPr>
          <w:sz w:val="23"/>
          <w:szCs w:val="23"/>
          <w:lang w:val="ro-RO" w:eastAsia="en-US"/>
        </w:rPr>
        <w:t xml:space="preserve"> </w:t>
      </w:r>
      <w:r w:rsidRPr="0009227C">
        <w:rPr>
          <w:sz w:val="23"/>
          <w:szCs w:val="23"/>
          <w:lang w:val="ro-RO" w:eastAsia="en-US"/>
        </w:rPr>
        <w:t>serviciilor, astfel cum sunt prevăzute în documentația de atribuire, reprezintă un factor de evaluare pentru</w:t>
      </w:r>
      <w:r w:rsidR="00F94879">
        <w:rPr>
          <w:sz w:val="23"/>
          <w:szCs w:val="23"/>
          <w:lang w:val="ro-RO" w:eastAsia="en-US"/>
        </w:rPr>
        <w:t xml:space="preserve"> </w:t>
      </w:r>
      <w:r w:rsidRPr="0009227C">
        <w:rPr>
          <w:sz w:val="23"/>
          <w:szCs w:val="23"/>
          <w:lang w:val="ro-RO" w:eastAsia="en-US"/>
        </w:rPr>
        <w:t>departajarea operatorilor economici care prestează servicii similare la o calitate similară. Prin stabilirea acestui</w:t>
      </w:r>
      <w:r w:rsidR="00F94879">
        <w:rPr>
          <w:sz w:val="23"/>
          <w:szCs w:val="23"/>
          <w:lang w:val="ro-RO" w:eastAsia="en-US"/>
        </w:rPr>
        <w:t xml:space="preserve"> </w:t>
      </w:r>
      <w:r w:rsidRPr="0009227C">
        <w:rPr>
          <w:sz w:val="23"/>
          <w:szCs w:val="23"/>
          <w:lang w:val="ro-RO" w:eastAsia="en-US"/>
        </w:rPr>
        <w:t>criteriu de evaluare, Autoritatea Contractantă urmărește obținerea unui plus de valoare raportat la importanța</w:t>
      </w:r>
      <w:r w:rsidR="00F94879">
        <w:rPr>
          <w:sz w:val="23"/>
          <w:szCs w:val="23"/>
          <w:lang w:val="ro-RO" w:eastAsia="en-US"/>
        </w:rPr>
        <w:t xml:space="preserve">  </w:t>
      </w:r>
      <w:r w:rsidRPr="0009227C">
        <w:rPr>
          <w:sz w:val="23"/>
          <w:szCs w:val="23"/>
          <w:lang w:val="ro-RO" w:eastAsia="en-US"/>
        </w:rPr>
        <w:t>achiziției realizate, precum și eficiența utilizării fondurilor. Astfel, se solicită ca Prestatorul să pună la dispoziția</w:t>
      </w:r>
      <w:r w:rsidR="00F94879">
        <w:rPr>
          <w:sz w:val="23"/>
          <w:szCs w:val="23"/>
          <w:lang w:val="ro-RO" w:eastAsia="en-US"/>
        </w:rPr>
        <w:t xml:space="preserve"> </w:t>
      </w:r>
      <w:r w:rsidRPr="0009227C">
        <w:rPr>
          <w:sz w:val="23"/>
          <w:szCs w:val="23"/>
          <w:lang w:val="ro-RO" w:eastAsia="en-US"/>
        </w:rPr>
        <w:t>Autorității Contractante dovada certificării în privința stelelor hoteliere pentru locația de cazare ofertată, astfel</w:t>
      </w:r>
      <w:r w:rsidR="00F94879">
        <w:rPr>
          <w:sz w:val="23"/>
          <w:szCs w:val="23"/>
          <w:lang w:val="ro-RO" w:eastAsia="en-US"/>
        </w:rPr>
        <w:t xml:space="preserve"> </w:t>
      </w:r>
      <w:r w:rsidRPr="0009227C">
        <w:rPr>
          <w:sz w:val="23"/>
          <w:szCs w:val="23"/>
          <w:lang w:val="ro-RO" w:eastAsia="en-US"/>
        </w:rPr>
        <w:t>încât prin calitatea serviciilor ofertate, să se contribuie la îndeplinirea obiectivului general și a obiectivelor</w:t>
      </w:r>
      <w:r w:rsidR="00F94879">
        <w:rPr>
          <w:sz w:val="23"/>
          <w:szCs w:val="23"/>
          <w:lang w:val="ro-RO" w:eastAsia="en-US"/>
        </w:rPr>
        <w:t xml:space="preserve"> </w:t>
      </w:r>
      <w:r w:rsidRPr="0009227C">
        <w:rPr>
          <w:sz w:val="23"/>
          <w:szCs w:val="23"/>
          <w:lang w:val="ro-RO" w:eastAsia="en-US"/>
        </w:rPr>
        <w:t>specifice ale proiectului, în condițiile respectării cerințelor de calitate, a termenelor stabilite și a încadrării în</w:t>
      </w:r>
      <w:r w:rsidR="00F94879">
        <w:rPr>
          <w:sz w:val="23"/>
          <w:szCs w:val="23"/>
          <w:lang w:val="ro-RO" w:eastAsia="en-US"/>
        </w:rPr>
        <w:t xml:space="preserve"> </w:t>
      </w:r>
      <w:r w:rsidRPr="0009227C">
        <w:rPr>
          <w:sz w:val="23"/>
          <w:szCs w:val="23"/>
          <w:lang w:val="ro-RO" w:eastAsia="en-US"/>
        </w:rPr>
        <w:t>bugetul prevăzut.</w:t>
      </w:r>
    </w:p>
    <w:p w14:paraId="2BFFAED7" w14:textId="77777777" w:rsidR="00F94879" w:rsidRDefault="00F94879" w:rsidP="0009227C">
      <w:pPr>
        <w:jc w:val="both"/>
        <w:rPr>
          <w:sz w:val="23"/>
          <w:szCs w:val="23"/>
          <w:lang w:val="ro-RO" w:eastAsia="en-US"/>
        </w:rPr>
      </w:pPr>
    </w:p>
    <w:p w14:paraId="47F092C4" w14:textId="733B364D" w:rsidR="00F94879" w:rsidRDefault="00F94879">
      <w:pPr>
        <w:rPr>
          <w:sz w:val="23"/>
          <w:szCs w:val="23"/>
          <w:lang w:val="ro-RO" w:eastAsia="en-US"/>
        </w:rPr>
      </w:pPr>
      <w:r>
        <w:rPr>
          <w:sz w:val="23"/>
          <w:szCs w:val="23"/>
          <w:lang w:val="ro-RO" w:eastAsia="en-US"/>
        </w:rPr>
        <w:br w:type="page"/>
      </w:r>
    </w:p>
    <w:p w14:paraId="2761287A" w14:textId="77777777" w:rsidR="00F94879" w:rsidRPr="00F94879" w:rsidRDefault="00F94879" w:rsidP="00F94879">
      <w:pPr>
        <w:jc w:val="both"/>
        <w:rPr>
          <w:b/>
          <w:sz w:val="23"/>
          <w:szCs w:val="23"/>
          <w:lang w:val="ro-RO" w:eastAsia="en-US"/>
        </w:rPr>
      </w:pPr>
      <w:r w:rsidRPr="00F94879">
        <w:rPr>
          <w:b/>
          <w:sz w:val="23"/>
          <w:szCs w:val="23"/>
          <w:lang w:val="ro-RO" w:eastAsia="en-US"/>
        </w:rPr>
        <w:lastRenderedPageBreak/>
        <w:t>Formular nr. 1</w:t>
      </w:r>
    </w:p>
    <w:p w14:paraId="555A95C7" w14:textId="77777777" w:rsidR="00F94879" w:rsidRPr="00F94879" w:rsidRDefault="00F94879" w:rsidP="00F94879">
      <w:pPr>
        <w:jc w:val="both"/>
        <w:rPr>
          <w:sz w:val="23"/>
          <w:szCs w:val="23"/>
          <w:lang w:val="ro-RO" w:eastAsia="en-US"/>
        </w:rPr>
      </w:pPr>
    </w:p>
    <w:p w14:paraId="0F30DBBF" w14:textId="77777777" w:rsidR="00F94879" w:rsidRPr="00F94879" w:rsidRDefault="00F94879" w:rsidP="00F94879">
      <w:pPr>
        <w:jc w:val="both"/>
        <w:rPr>
          <w:b/>
          <w:sz w:val="23"/>
          <w:szCs w:val="23"/>
          <w:lang w:val="ro-RO" w:eastAsia="en-US"/>
        </w:rPr>
      </w:pPr>
      <w:r w:rsidRPr="00F94879">
        <w:rPr>
          <w:b/>
          <w:sz w:val="23"/>
          <w:szCs w:val="23"/>
          <w:lang w:val="ro-RO" w:eastAsia="en-US"/>
        </w:rPr>
        <w:t xml:space="preserve">OPERATOR ECONOMIC </w:t>
      </w:r>
      <w:r w:rsidRPr="00F94879">
        <w:rPr>
          <w:b/>
          <w:sz w:val="23"/>
          <w:szCs w:val="23"/>
          <w:lang w:val="ro-RO" w:eastAsia="en-US"/>
        </w:rPr>
        <w:tab/>
      </w:r>
      <w:r w:rsidRPr="00F94879">
        <w:rPr>
          <w:b/>
          <w:sz w:val="23"/>
          <w:szCs w:val="23"/>
          <w:lang w:val="ro-RO" w:eastAsia="en-US"/>
        </w:rPr>
        <w:tab/>
      </w:r>
      <w:r w:rsidRPr="00F94879">
        <w:rPr>
          <w:b/>
          <w:sz w:val="23"/>
          <w:szCs w:val="23"/>
          <w:lang w:val="ro-RO" w:eastAsia="en-US"/>
        </w:rPr>
        <w:tab/>
      </w:r>
      <w:r w:rsidRPr="00F94879">
        <w:rPr>
          <w:b/>
          <w:sz w:val="23"/>
          <w:szCs w:val="23"/>
          <w:lang w:val="ro-RO" w:eastAsia="en-US"/>
        </w:rPr>
        <w:tab/>
      </w:r>
      <w:r w:rsidRPr="00F94879">
        <w:rPr>
          <w:b/>
          <w:sz w:val="23"/>
          <w:szCs w:val="23"/>
          <w:lang w:val="ro-RO" w:eastAsia="en-US"/>
        </w:rPr>
        <w:tab/>
      </w:r>
      <w:r w:rsidRPr="00F94879">
        <w:rPr>
          <w:b/>
          <w:sz w:val="23"/>
          <w:szCs w:val="23"/>
          <w:lang w:val="ro-RO" w:eastAsia="en-US"/>
        </w:rPr>
        <w:tab/>
      </w:r>
      <w:r w:rsidRPr="00F94879">
        <w:rPr>
          <w:b/>
          <w:sz w:val="23"/>
          <w:szCs w:val="23"/>
          <w:lang w:val="ro-RO" w:eastAsia="en-US"/>
        </w:rPr>
        <w:tab/>
      </w:r>
      <w:r w:rsidRPr="00F94879">
        <w:rPr>
          <w:b/>
          <w:sz w:val="23"/>
          <w:szCs w:val="23"/>
          <w:lang w:val="ro-RO" w:eastAsia="en-US"/>
        </w:rPr>
        <w:tab/>
        <w:t xml:space="preserve"> </w:t>
      </w:r>
    </w:p>
    <w:p w14:paraId="606AE9CE" w14:textId="77777777" w:rsidR="00F94879" w:rsidRPr="00F94879" w:rsidRDefault="00F94879" w:rsidP="00F94879">
      <w:pPr>
        <w:jc w:val="both"/>
        <w:rPr>
          <w:b/>
          <w:sz w:val="23"/>
          <w:szCs w:val="23"/>
          <w:lang w:val="ro-RO" w:eastAsia="en-US"/>
        </w:rPr>
      </w:pPr>
      <w:r w:rsidRPr="00F94879">
        <w:rPr>
          <w:b/>
          <w:sz w:val="23"/>
          <w:szCs w:val="23"/>
          <w:lang w:val="ro-RO" w:eastAsia="en-US"/>
        </w:rPr>
        <w:t xml:space="preserve">   (denumirea/numele)</w:t>
      </w:r>
    </w:p>
    <w:p w14:paraId="00985F41" w14:textId="77777777" w:rsidR="00F94879" w:rsidRPr="00F94879" w:rsidRDefault="00F94879" w:rsidP="00F94879">
      <w:pPr>
        <w:jc w:val="both"/>
        <w:rPr>
          <w:b/>
          <w:sz w:val="23"/>
          <w:szCs w:val="23"/>
          <w:u w:val="single"/>
          <w:lang w:val="ro-RO" w:eastAsia="en-US"/>
        </w:rPr>
      </w:pPr>
    </w:p>
    <w:p w14:paraId="708AE4CD" w14:textId="77777777" w:rsidR="00F94879" w:rsidRPr="00F94879" w:rsidRDefault="00F94879" w:rsidP="00F94879">
      <w:pPr>
        <w:jc w:val="both"/>
        <w:rPr>
          <w:b/>
          <w:sz w:val="23"/>
          <w:szCs w:val="23"/>
          <w:u w:val="single"/>
          <w:lang w:val="ro-RO" w:eastAsia="en-US"/>
        </w:rPr>
      </w:pPr>
    </w:p>
    <w:p w14:paraId="1B78826A" w14:textId="77777777" w:rsidR="00F94879" w:rsidRPr="00F94879" w:rsidRDefault="00F94879" w:rsidP="00F94879">
      <w:pPr>
        <w:jc w:val="both"/>
        <w:rPr>
          <w:b/>
          <w:sz w:val="23"/>
          <w:szCs w:val="23"/>
          <w:lang w:val="ro-RO" w:eastAsia="en-US"/>
        </w:rPr>
      </w:pPr>
      <w:r w:rsidRPr="00F94879">
        <w:rPr>
          <w:b/>
          <w:sz w:val="23"/>
          <w:szCs w:val="23"/>
          <w:lang w:val="ro-RO" w:eastAsia="en-US"/>
        </w:rPr>
        <w:t xml:space="preserve">Declarație privind neîncadrarea în prevederile art. 59-60, art. 164, art. 165, art. 167 </w:t>
      </w:r>
    </w:p>
    <w:p w14:paraId="792FD7C6" w14:textId="77777777" w:rsidR="00F94879" w:rsidRPr="00F94879" w:rsidRDefault="00F94879" w:rsidP="00F94879">
      <w:pPr>
        <w:jc w:val="both"/>
        <w:rPr>
          <w:b/>
          <w:sz w:val="23"/>
          <w:szCs w:val="23"/>
          <w:lang w:val="ro-RO" w:eastAsia="en-US"/>
        </w:rPr>
      </w:pPr>
      <w:r w:rsidRPr="00F94879">
        <w:rPr>
          <w:b/>
          <w:sz w:val="23"/>
          <w:szCs w:val="23"/>
          <w:lang w:val="ro-RO" w:eastAsia="en-US"/>
        </w:rPr>
        <w:t>din Legea nr. 98 / 2016 privind achizițiile publice</w:t>
      </w:r>
    </w:p>
    <w:p w14:paraId="3B75BAC5" w14:textId="77777777" w:rsidR="00F94879" w:rsidRPr="00F94879" w:rsidRDefault="00F94879" w:rsidP="00F94879">
      <w:pPr>
        <w:jc w:val="both"/>
        <w:rPr>
          <w:b/>
          <w:i/>
          <w:sz w:val="23"/>
          <w:szCs w:val="23"/>
          <w:lang w:val="ro-RO" w:eastAsia="en-US"/>
        </w:rPr>
      </w:pPr>
    </w:p>
    <w:p w14:paraId="2E8AEA83" w14:textId="77777777" w:rsidR="00F94879" w:rsidRPr="00F94879" w:rsidRDefault="00F94879" w:rsidP="00F94879">
      <w:pPr>
        <w:numPr>
          <w:ilvl w:val="0"/>
          <w:numId w:val="7"/>
        </w:numPr>
        <w:jc w:val="both"/>
        <w:rPr>
          <w:sz w:val="23"/>
          <w:szCs w:val="23"/>
          <w:lang w:val="ro-RO" w:eastAsia="en-US"/>
        </w:rPr>
      </w:pPr>
      <w:r w:rsidRPr="00F94879">
        <w:rPr>
          <w:sz w:val="23"/>
          <w:szCs w:val="23"/>
          <w:lang w:val="ro-RO" w:eastAsia="en-US"/>
        </w:rPr>
        <w:t xml:space="preserve">Subsemnatul/a _______________________________, reprezentant, împuternicit al ______________________________, (denumirea/numele și sediul/adresa operatorului economic) în calitate de ____________________________ (candidat/ofertant/ofertant asociat/terț susținător al candidatului/ofertantului__________________) la procedura de achiziție publică de atribuire a contractului </w:t>
      </w:r>
      <w:r w:rsidRPr="00F94879">
        <w:rPr>
          <w:b/>
          <w:sz w:val="23"/>
          <w:szCs w:val="23"/>
          <w:lang w:val="ro-RO" w:eastAsia="en-US"/>
        </w:rPr>
        <w:t>achiziție servicii de cazare la hotel a doi reprezentanți ai grupului local de lucru la întâlnirea din cadrul proiectului ORIGINN în perioada 14-16 octombrie 2025 în Regiunea Emilia-</w:t>
      </w:r>
      <w:proofErr w:type="spellStart"/>
      <w:r w:rsidRPr="00F94879">
        <w:rPr>
          <w:b/>
          <w:sz w:val="23"/>
          <w:szCs w:val="23"/>
          <w:lang w:val="ro-RO" w:eastAsia="en-US"/>
        </w:rPr>
        <w:t>Romagna</w:t>
      </w:r>
      <w:proofErr w:type="spellEnd"/>
      <w:r w:rsidRPr="00F94879">
        <w:rPr>
          <w:b/>
          <w:sz w:val="23"/>
          <w:szCs w:val="23"/>
          <w:lang w:val="ro-RO" w:eastAsia="en-US"/>
        </w:rPr>
        <w:t>, Italia</w:t>
      </w:r>
      <w:r w:rsidRPr="00F94879">
        <w:rPr>
          <w:sz w:val="23"/>
          <w:szCs w:val="23"/>
          <w:lang w:val="ro-RO" w:eastAsia="en-US"/>
        </w:rPr>
        <w:t xml:space="preserve">, declar pe proprie răspundere, următoarele: cunoscând prevederile art. 59 și 60 din Legea nr. 98/2016 privind achizițiile publice </w:t>
      </w:r>
      <w:proofErr w:type="spellStart"/>
      <w:r w:rsidRPr="00F94879">
        <w:rPr>
          <w:sz w:val="23"/>
          <w:szCs w:val="23"/>
          <w:lang w:val="ro-RO" w:eastAsia="en-US"/>
        </w:rPr>
        <w:t>şi</w:t>
      </w:r>
      <w:proofErr w:type="spellEnd"/>
      <w:r w:rsidRPr="00F94879">
        <w:rPr>
          <w:sz w:val="23"/>
          <w:szCs w:val="23"/>
          <w:lang w:val="ro-RO" w:eastAsia="en-US"/>
        </w:rPr>
        <w:t xml:space="preserve"> componența listei cu persoanele ce dețin funcții de decizie în autoritatea contractantă cu privire la organizarea, derularea </w:t>
      </w:r>
      <w:proofErr w:type="spellStart"/>
      <w:r w:rsidRPr="00F94879">
        <w:rPr>
          <w:sz w:val="23"/>
          <w:szCs w:val="23"/>
          <w:lang w:val="ro-RO" w:eastAsia="en-US"/>
        </w:rPr>
        <w:t>şi</w:t>
      </w:r>
      <w:proofErr w:type="spellEnd"/>
      <w:r w:rsidRPr="00F94879">
        <w:rPr>
          <w:sz w:val="23"/>
          <w:szCs w:val="23"/>
          <w:lang w:val="ro-RO" w:eastAsia="en-US"/>
        </w:rPr>
        <w:t xml:space="preserve"> finalizarea procedurii de atribuire, declar că societatea noastră nu se află în situația unui potențial conflict de interese.</w:t>
      </w:r>
    </w:p>
    <w:p w14:paraId="2253805A" w14:textId="77777777" w:rsidR="00F94879" w:rsidRPr="00F94879" w:rsidRDefault="00F94879" w:rsidP="00F94879">
      <w:pPr>
        <w:jc w:val="both"/>
        <w:rPr>
          <w:sz w:val="23"/>
          <w:szCs w:val="23"/>
          <w:lang w:val="ro-RO" w:eastAsia="en-US"/>
        </w:rPr>
      </w:pPr>
    </w:p>
    <w:p w14:paraId="786FD196" w14:textId="77777777" w:rsidR="00F94879" w:rsidRPr="00F94879" w:rsidRDefault="00F94879" w:rsidP="00F94879">
      <w:pPr>
        <w:jc w:val="both"/>
        <w:rPr>
          <w:sz w:val="23"/>
          <w:szCs w:val="23"/>
          <w:lang w:val="ro-RO" w:eastAsia="en-US"/>
        </w:rPr>
      </w:pPr>
      <w:r w:rsidRPr="00F94879">
        <w:rPr>
          <w:sz w:val="23"/>
          <w:szCs w:val="23"/>
          <w:lang w:val="ro-RO" w:eastAsia="en-US"/>
        </w:rPr>
        <w:t xml:space="preserve">Lista cu persoanele ce dețin funcții de decizie în autoritatea contractantă cu privire la organizarea, derularea </w:t>
      </w:r>
      <w:proofErr w:type="spellStart"/>
      <w:r w:rsidRPr="00F94879">
        <w:rPr>
          <w:sz w:val="23"/>
          <w:szCs w:val="23"/>
          <w:lang w:val="ro-RO" w:eastAsia="en-US"/>
        </w:rPr>
        <w:t>şi</w:t>
      </w:r>
      <w:proofErr w:type="spellEnd"/>
      <w:r w:rsidRPr="00F94879">
        <w:rPr>
          <w:sz w:val="23"/>
          <w:szCs w:val="23"/>
          <w:lang w:val="ro-RO" w:eastAsia="en-US"/>
        </w:rPr>
        <w:t xml:space="preserve"> finalizarea procedurii de atribuire:</w:t>
      </w:r>
    </w:p>
    <w:p w14:paraId="74C85FF9" w14:textId="77777777" w:rsidR="00F94879" w:rsidRPr="00F94879" w:rsidRDefault="00F94879" w:rsidP="00F94879">
      <w:pPr>
        <w:jc w:val="both"/>
        <w:rPr>
          <w:sz w:val="23"/>
          <w:szCs w:val="23"/>
          <w:lang w:val="ro-RO" w:eastAsia="en-US"/>
        </w:rPr>
      </w:pPr>
      <w:r w:rsidRPr="00F94879">
        <w:rPr>
          <w:sz w:val="23"/>
          <w:szCs w:val="23"/>
          <w:lang w:val="ro-RO" w:eastAsia="en-US"/>
        </w:rPr>
        <w:t>Director General – Crețu Simion</w:t>
      </w:r>
    </w:p>
    <w:p w14:paraId="4616D6A8" w14:textId="77777777" w:rsidR="00F94879" w:rsidRPr="00F94879" w:rsidRDefault="00F94879" w:rsidP="00F94879">
      <w:pPr>
        <w:jc w:val="both"/>
        <w:rPr>
          <w:sz w:val="23"/>
          <w:szCs w:val="23"/>
          <w:lang w:val="ro-RO" w:eastAsia="en-US"/>
        </w:rPr>
      </w:pPr>
      <w:r w:rsidRPr="00F94879">
        <w:rPr>
          <w:sz w:val="23"/>
          <w:szCs w:val="23"/>
          <w:lang w:val="ro-RO" w:eastAsia="en-US"/>
        </w:rPr>
        <w:t>Director Departament Economic – Voica Mirela Emanuela</w:t>
      </w:r>
    </w:p>
    <w:p w14:paraId="7535C6F7" w14:textId="77777777" w:rsidR="00F94879" w:rsidRPr="00F94879" w:rsidRDefault="00F94879" w:rsidP="00F94879">
      <w:pPr>
        <w:jc w:val="both"/>
        <w:rPr>
          <w:sz w:val="23"/>
          <w:szCs w:val="23"/>
          <w:lang w:val="ro-RO" w:eastAsia="en-US"/>
        </w:rPr>
      </w:pPr>
      <w:r w:rsidRPr="00F94879">
        <w:rPr>
          <w:sz w:val="23"/>
          <w:szCs w:val="23"/>
          <w:lang w:val="ro-RO" w:eastAsia="en-US"/>
        </w:rPr>
        <w:t>Director Direcția Politici Regionale, Programe –Caba Ovidia</w:t>
      </w:r>
    </w:p>
    <w:p w14:paraId="2B1EED10" w14:textId="77777777" w:rsidR="00F94879" w:rsidRPr="00F94879" w:rsidRDefault="00F94879" w:rsidP="00F94879">
      <w:pPr>
        <w:jc w:val="both"/>
        <w:rPr>
          <w:sz w:val="23"/>
          <w:szCs w:val="23"/>
          <w:lang w:val="ro-RO" w:eastAsia="en-US"/>
        </w:rPr>
      </w:pPr>
      <w:r w:rsidRPr="00F94879">
        <w:rPr>
          <w:sz w:val="23"/>
          <w:szCs w:val="23"/>
          <w:lang w:val="ro-RO" w:eastAsia="en-US"/>
        </w:rPr>
        <w:t>Expert programe – Burduf Adriana Dumitrița</w:t>
      </w:r>
    </w:p>
    <w:p w14:paraId="5C79580D" w14:textId="77777777" w:rsidR="00F94879" w:rsidRPr="00F94879" w:rsidRDefault="00F94879" w:rsidP="00F94879">
      <w:pPr>
        <w:jc w:val="both"/>
        <w:rPr>
          <w:sz w:val="23"/>
          <w:szCs w:val="23"/>
          <w:lang w:val="ro-RO" w:eastAsia="en-US"/>
        </w:rPr>
      </w:pPr>
      <w:r w:rsidRPr="00F94879">
        <w:rPr>
          <w:sz w:val="23"/>
          <w:szCs w:val="23"/>
          <w:lang w:val="ro-RO" w:eastAsia="en-US"/>
        </w:rPr>
        <w:t>Șef Serviciu Juridic – Iacob Maria – Octavia</w:t>
      </w:r>
    </w:p>
    <w:p w14:paraId="3633D160" w14:textId="77777777" w:rsidR="00F94879" w:rsidRPr="00F94879" w:rsidRDefault="00F94879" w:rsidP="00F94879">
      <w:pPr>
        <w:jc w:val="both"/>
        <w:rPr>
          <w:sz w:val="23"/>
          <w:szCs w:val="23"/>
          <w:lang w:val="ro-RO" w:eastAsia="en-US"/>
        </w:rPr>
      </w:pPr>
      <w:r w:rsidRPr="00F94879">
        <w:rPr>
          <w:sz w:val="23"/>
          <w:szCs w:val="23"/>
          <w:lang w:val="ro-RO" w:eastAsia="en-US"/>
        </w:rPr>
        <w:t>Șef Serviciu Birou Control Intern Managerial – Gavrilă Floare - Paraschiva</w:t>
      </w:r>
    </w:p>
    <w:p w14:paraId="7CF423DE" w14:textId="77777777" w:rsidR="00F94879" w:rsidRPr="00F94879" w:rsidRDefault="00F94879" w:rsidP="00F94879">
      <w:pPr>
        <w:jc w:val="both"/>
        <w:rPr>
          <w:sz w:val="23"/>
          <w:szCs w:val="23"/>
          <w:lang w:val="ro-RO" w:eastAsia="en-US"/>
        </w:rPr>
      </w:pPr>
      <w:r w:rsidRPr="00F94879">
        <w:rPr>
          <w:sz w:val="23"/>
          <w:szCs w:val="23"/>
          <w:lang w:val="ro-RO" w:eastAsia="en-US"/>
        </w:rPr>
        <w:t>Consilier juridic – Popa Iulia Daniela</w:t>
      </w:r>
    </w:p>
    <w:p w14:paraId="3D10ED3D" w14:textId="77777777" w:rsidR="00F94879" w:rsidRPr="00F94879" w:rsidRDefault="00F94879" w:rsidP="00F94879">
      <w:pPr>
        <w:jc w:val="both"/>
        <w:rPr>
          <w:sz w:val="23"/>
          <w:szCs w:val="23"/>
          <w:lang w:val="ro-RO" w:eastAsia="en-US"/>
        </w:rPr>
      </w:pPr>
      <w:r w:rsidRPr="00F94879">
        <w:rPr>
          <w:sz w:val="23"/>
          <w:szCs w:val="23"/>
          <w:lang w:val="ro-RO" w:eastAsia="en-US"/>
        </w:rPr>
        <w:t xml:space="preserve">Consilier Juridic – </w:t>
      </w:r>
      <w:proofErr w:type="spellStart"/>
      <w:r w:rsidRPr="00F94879">
        <w:rPr>
          <w:sz w:val="23"/>
          <w:szCs w:val="23"/>
          <w:lang w:val="ro-RO" w:eastAsia="en-US"/>
        </w:rPr>
        <w:t>Pântea</w:t>
      </w:r>
      <w:proofErr w:type="spellEnd"/>
      <w:r w:rsidRPr="00F94879">
        <w:rPr>
          <w:sz w:val="23"/>
          <w:szCs w:val="23"/>
          <w:lang w:val="ro-RO" w:eastAsia="en-US"/>
        </w:rPr>
        <w:t xml:space="preserve"> Marius – Cristian</w:t>
      </w:r>
    </w:p>
    <w:p w14:paraId="4D6A2516" w14:textId="77777777" w:rsidR="00F94879" w:rsidRPr="00F94879" w:rsidRDefault="00F94879" w:rsidP="00F94879">
      <w:pPr>
        <w:jc w:val="both"/>
        <w:rPr>
          <w:sz w:val="23"/>
          <w:szCs w:val="23"/>
          <w:lang w:val="ro-RO" w:eastAsia="en-US"/>
        </w:rPr>
      </w:pPr>
    </w:p>
    <w:p w14:paraId="7C1D945B" w14:textId="77777777" w:rsidR="00F94879" w:rsidRPr="00F94879" w:rsidRDefault="00F94879" w:rsidP="00F94879">
      <w:pPr>
        <w:jc w:val="both"/>
        <w:rPr>
          <w:sz w:val="23"/>
          <w:szCs w:val="23"/>
          <w:lang w:val="ro-RO" w:eastAsia="en-US"/>
        </w:rPr>
      </w:pPr>
      <w:r w:rsidRPr="00F94879">
        <w:rPr>
          <w:sz w:val="23"/>
          <w:szCs w:val="23"/>
          <w:lang w:val="ro-RO" w:eastAsia="en-US"/>
        </w:rPr>
        <w:t>Subsemnatul/a _________________________declar că ofertantul îndeplinește condițiile prevăzute de art. 164, art. 165, art.167 din Legea nr. 98 / 2016 privind achizițiile publice, precum și faptul că informațiile furnizate sunt complete și corecte în fiecare detaliu și înțeleg că autoritatea contractantă are dreptul de a solicita, în scopul verificării și confirmării declarațiilor, orice documente doveditoare de care dispun.</w:t>
      </w:r>
    </w:p>
    <w:p w14:paraId="15D15F52" w14:textId="77777777" w:rsidR="00F94879" w:rsidRPr="00F94879" w:rsidRDefault="00F94879" w:rsidP="00F94879">
      <w:pPr>
        <w:jc w:val="both"/>
        <w:rPr>
          <w:sz w:val="23"/>
          <w:szCs w:val="23"/>
          <w:lang w:val="ro-RO" w:eastAsia="en-US"/>
        </w:rPr>
      </w:pPr>
    </w:p>
    <w:p w14:paraId="1C4294CC" w14:textId="77777777" w:rsidR="00F94879" w:rsidRPr="00F94879" w:rsidRDefault="00F94879" w:rsidP="00F94879">
      <w:pPr>
        <w:jc w:val="both"/>
        <w:rPr>
          <w:sz w:val="23"/>
          <w:szCs w:val="23"/>
          <w:lang w:val="ro-RO" w:eastAsia="en-US"/>
        </w:rPr>
      </w:pPr>
      <w:r w:rsidRPr="00F94879">
        <w:rPr>
          <w:sz w:val="23"/>
          <w:szCs w:val="23"/>
          <w:lang w:val="ro-RO" w:eastAsia="en-US"/>
        </w:rPr>
        <w:t xml:space="preserve">2. Subsemnatul/a ________________________ declar că voi informa imediat autoritatea contractantă dacă vor interveni modificări în prezenta declarație la orice punct pe parcursul derulării procedurii de atribuire a contractului de achiziție publică sau, în cazul în care vom fi desemnați câștigători, pe parcursul derulării contractului de achiziție publică, având în vedere și prevederile </w:t>
      </w:r>
      <w:r w:rsidRPr="00F94879">
        <w:rPr>
          <w:b/>
          <w:sz w:val="23"/>
          <w:szCs w:val="23"/>
          <w:lang w:val="ro-RO" w:eastAsia="en-US"/>
        </w:rPr>
        <w:t>art. 61</w:t>
      </w:r>
      <w:r w:rsidRPr="00F94879">
        <w:rPr>
          <w:sz w:val="23"/>
          <w:szCs w:val="23"/>
          <w:lang w:val="ro-RO" w:eastAsia="en-US"/>
        </w:rPr>
        <w:t xml:space="preserve"> </w:t>
      </w:r>
      <w:r w:rsidRPr="00F94879">
        <w:rPr>
          <w:b/>
          <w:sz w:val="23"/>
          <w:szCs w:val="23"/>
          <w:lang w:val="ro-RO" w:eastAsia="en-US"/>
        </w:rPr>
        <w:t>din Legea nr. 98/2016</w:t>
      </w:r>
      <w:r w:rsidRPr="00F94879">
        <w:rPr>
          <w:sz w:val="23"/>
          <w:szCs w:val="23"/>
          <w:lang w:val="ro-RO" w:eastAsia="en-US"/>
        </w:rPr>
        <w:t>.</w:t>
      </w:r>
    </w:p>
    <w:p w14:paraId="41531EF1" w14:textId="77777777" w:rsidR="00F94879" w:rsidRPr="00F94879" w:rsidRDefault="00F94879" w:rsidP="00F94879">
      <w:pPr>
        <w:jc w:val="both"/>
        <w:rPr>
          <w:sz w:val="23"/>
          <w:szCs w:val="23"/>
          <w:lang w:val="ro-RO" w:eastAsia="en-US"/>
        </w:rPr>
      </w:pPr>
    </w:p>
    <w:p w14:paraId="2CD6CC4F" w14:textId="77777777" w:rsidR="00F94879" w:rsidRPr="00F94879" w:rsidRDefault="00F94879" w:rsidP="00F94879">
      <w:pPr>
        <w:jc w:val="both"/>
        <w:rPr>
          <w:sz w:val="23"/>
          <w:szCs w:val="23"/>
          <w:lang w:val="ro-RO" w:eastAsia="en-US"/>
        </w:rPr>
      </w:pPr>
      <w:r w:rsidRPr="00F94879">
        <w:rPr>
          <w:sz w:val="23"/>
          <w:szCs w:val="23"/>
          <w:lang w:val="ro-RO" w:eastAsia="en-US"/>
        </w:rPr>
        <w:t>Subsemnatul/a declar că informațiile furnizate sunt complete și corecte în fiecare detaliu și înțeleg că autoritatea contractantă are dreptul de a solicita, în scopul verificării și confirmării declarațiilor orice documente doveditoare de care dispunem.</w:t>
      </w:r>
    </w:p>
    <w:p w14:paraId="4768B47C" w14:textId="77777777" w:rsidR="00F94879" w:rsidRPr="00F94879" w:rsidRDefault="00F94879" w:rsidP="00F94879">
      <w:pPr>
        <w:jc w:val="both"/>
        <w:rPr>
          <w:sz w:val="23"/>
          <w:szCs w:val="23"/>
          <w:lang w:val="ro-RO" w:eastAsia="en-US"/>
        </w:rPr>
      </w:pPr>
    </w:p>
    <w:p w14:paraId="16E0E552" w14:textId="77777777" w:rsidR="00F94879" w:rsidRPr="00F94879" w:rsidRDefault="00F94879" w:rsidP="00F94879">
      <w:pPr>
        <w:jc w:val="both"/>
        <w:rPr>
          <w:sz w:val="23"/>
          <w:szCs w:val="23"/>
          <w:lang w:val="ro-RO" w:eastAsia="en-US"/>
        </w:rPr>
      </w:pPr>
      <w:r w:rsidRPr="00F94879">
        <w:rPr>
          <w:sz w:val="23"/>
          <w:szCs w:val="23"/>
          <w:lang w:val="ro-RO" w:eastAsia="en-US"/>
        </w:rPr>
        <w:t>Înțeleg că în cazul în care această declarație nu este conformă cu realitatea sunt pasibil de încălcarea prevederilor legislației penale privind falsul în declarații.</w:t>
      </w:r>
    </w:p>
    <w:p w14:paraId="4CCA4052" w14:textId="77777777" w:rsidR="00F94879" w:rsidRPr="00F94879" w:rsidRDefault="00F94879" w:rsidP="00F94879">
      <w:pPr>
        <w:jc w:val="both"/>
        <w:rPr>
          <w:sz w:val="23"/>
          <w:szCs w:val="23"/>
          <w:lang w:val="ro-RO" w:eastAsia="en-US"/>
        </w:rPr>
      </w:pPr>
    </w:p>
    <w:p w14:paraId="06127936" w14:textId="77777777" w:rsidR="00F94879" w:rsidRPr="00F94879" w:rsidRDefault="00F94879" w:rsidP="00F94879">
      <w:pPr>
        <w:jc w:val="both"/>
        <w:rPr>
          <w:b/>
          <w:sz w:val="23"/>
          <w:szCs w:val="23"/>
          <w:lang w:val="ro-RO" w:eastAsia="en-US"/>
        </w:rPr>
      </w:pPr>
    </w:p>
    <w:p w14:paraId="0DC0C3EB" w14:textId="77777777" w:rsidR="00F94879" w:rsidRPr="00F94879" w:rsidRDefault="00F94879" w:rsidP="00F94879">
      <w:pPr>
        <w:jc w:val="both"/>
        <w:rPr>
          <w:b/>
          <w:sz w:val="23"/>
          <w:szCs w:val="23"/>
          <w:lang w:val="ro-RO" w:eastAsia="en-US"/>
        </w:rPr>
      </w:pPr>
      <w:r w:rsidRPr="00F94879">
        <w:rPr>
          <w:b/>
          <w:sz w:val="23"/>
          <w:szCs w:val="23"/>
          <w:lang w:val="ro-RO" w:eastAsia="en-US"/>
        </w:rPr>
        <w:t>Operator economic</w:t>
      </w:r>
      <w:r w:rsidRPr="00F94879">
        <w:rPr>
          <w:b/>
          <w:sz w:val="23"/>
          <w:szCs w:val="23"/>
          <w:lang w:val="ro-RO" w:eastAsia="en-US"/>
        </w:rPr>
        <w:tab/>
      </w:r>
      <w:r w:rsidRPr="00F94879">
        <w:rPr>
          <w:b/>
          <w:sz w:val="23"/>
          <w:szCs w:val="23"/>
          <w:lang w:val="ro-RO" w:eastAsia="en-US"/>
        </w:rPr>
        <w:tab/>
      </w:r>
      <w:r w:rsidRPr="00F94879">
        <w:rPr>
          <w:b/>
          <w:sz w:val="23"/>
          <w:szCs w:val="23"/>
          <w:lang w:val="ro-RO" w:eastAsia="en-US"/>
        </w:rPr>
        <w:tab/>
      </w:r>
      <w:r w:rsidRPr="00F94879">
        <w:rPr>
          <w:b/>
          <w:sz w:val="23"/>
          <w:szCs w:val="23"/>
          <w:lang w:val="ro-RO" w:eastAsia="en-US"/>
        </w:rPr>
        <w:tab/>
      </w:r>
      <w:r w:rsidRPr="00F94879">
        <w:rPr>
          <w:b/>
          <w:sz w:val="23"/>
          <w:szCs w:val="23"/>
          <w:lang w:val="ro-RO" w:eastAsia="en-US"/>
        </w:rPr>
        <w:tab/>
      </w:r>
      <w:r w:rsidRPr="00F94879">
        <w:rPr>
          <w:b/>
          <w:sz w:val="23"/>
          <w:szCs w:val="23"/>
          <w:lang w:val="ro-RO" w:eastAsia="en-US"/>
        </w:rPr>
        <w:tab/>
        <w:t>Data completării</w:t>
      </w:r>
    </w:p>
    <w:p w14:paraId="3728C3CC" w14:textId="77777777" w:rsidR="00F94879" w:rsidRPr="00F94879" w:rsidRDefault="00F94879" w:rsidP="00F94879">
      <w:pPr>
        <w:jc w:val="both"/>
        <w:rPr>
          <w:b/>
          <w:sz w:val="23"/>
          <w:szCs w:val="23"/>
          <w:lang w:val="ro-RO" w:eastAsia="en-US"/>
        </w:rPr>
      </w:pPr>
    </w:p>
    <w:p w14:paraId="419F24A7" w14:textId="1033165A" w:rsidR="00F94879" w:rsidRDefault="00F94879">
      <w:pPr>
        <w:rPr>
          <w:sz w:val="23"/>
          <w:szCs w:val="23"/>
          <w:lang w:val="ro-RO" w:eastAsia="en-US"/>
        </w:rPr>
      </w:pPr>
      <w:r>
        <w:rPr>
          <w:sz w:val="23"/>
          <w:szCs w:val="23"/>
          <w:lang w:val="ro-RO" w:eastAsia="en-US"/>
        </w:rPr>
        <w:br w:type="page"/>
      </w:r>
    </w:p>
    <w:p w14:paraId="5350D442" w14:textId="77777777" w:rsidR="00F94879" w:rsidRPr="00F94879" w:rsidRDefault="00F94879" w:rsidP="00F94879">
      <w:pPr>
        <w:keepNext/>
        <w:suppressAutoHyphens/>
        <w:spacing w:line="276" w:lineRule="auto"/>
        <w:ind w:firstLine="567"/>
        <w:jc w:val="both"/>
        <w:outlineLvl w:val="3"/>
        <w:rPr>
          <w:rFonts w:cs="Arial"/>
          <w:b/>
          <w:lang w:val="ro-RO"/>
        </w:rPr>
      </w:pPr>
      <w:r w:rsidRPr="00F94879">
        <w:rPr>
          <w:rFonts w:cs="Arial"/>
          <w:b/>
          <w:lang w:val="ro-RO"/>
        </w:rPr>
        <w:lastRenderedPageBreak/>
        <w:t>Formular nr. 2 – Formular de ofertă - servicii</w:t>
      </w:r>
    </w:p>
    <w:p w14:paraId="5EEBBBF8" w14:textId="77777777" w:rsidR="00F94879" w:rsidRPr="00F94879" w:rsidRDefault="00F94879" w:rsidP="00F94879">
      <w:pPr>
        <w:suppressAutoHyphens/>
        <w:spacing w:line="276" w:lineRule="auto"/>
        <w:rPr>
          <w:rFonts w:cs="Arial"/>
          <w:b/>
          <w:lang w:val="ro-RO"/>
        </w:rPr>
      </w:pPr>
    </w:p>
    <w:p w14:paraId="14970AB0" w14:textId="77777777" w:rsidR="00F94879" w:rsidRPr="00F94879" w:rsidRDefault="00F94879" w:rsidP="00F94879">
      <w:pPr>
        <w:suppressAutoHyphens/>
        <w:spacing w:line="276" w:lineRule="auto"/>
        <w:ind w:firstLine="567"/>
        <w:jc w:val="center"/>
        <w:rPr>
          <w:rFonts w:cs="Arial"/>
          <w:b/>
          <w:lang w:val="ro-RO"/>
        </w:rPr>
      </w:pPr>
      <w:r w:rsidRPr="00F94879">
        <w:rPr>
          <w:rFonts w:cs="Arial"/>
          <w:b/>
          <w:lang w:val="ro-RO"/>
        </w:rPr>
        <w:t>FORMULAR DE OFERTĂ</w:t>
      </w:r>
    </w:p>
    <w:p w14:paraId="0181C381" w14:textId="77777777" w:rsidR="00F94879" w:rsidRPr="00F94879" w:rsidRDefault="00F94879" w:rsidP="00F94879">
      <w:pPr>
        <w:suppressAutoHyphens/>
        <w:spacing w:line="276" w:lineRule="auto"/>
        <w:ind w:firstLine="567"/>
        <w:jc w:val="center"/>
        <w:rPr>
          <w:rFonts w:cs="Arial"/>
          <w:b/>
          <w:lang w:val="ro-RO"/>
        </w:rPr>
      </w:pPr>
    </w:p>
    <w:p w14:paraId="6A35DCDD" w14:textId="77777777" w:rsidR="00F94879" w:rsidRPr="00F94879" w:rsidRDefault="00F94879" w:rsidP="00F94879">
      <w:pPr>
        <w:suppressAutoHyphens/>
        <w:spacing w:line="276" w:lineRule="auto"/>
        <w:ind w:firstLine="567"/>
        <w:jc w:val="center"/>
        <w:rPr>
          <w:rFonts w:cs="Arial"/>
          <w:b/>
          <w:lang w:val="ro-RO"/>
        </w:rPr>
      </w:pPr>
    </w:p>
    <w:p w14:paraId="2F67028C" w14:textId="77777777" w:rsidR="00F94879" w:rsidRPr="00F94879" w:rsidRDefault="00F94879" w:rsidP="00F94879">
      <w:pPr>
        <w:suppressAutoHyphens/>
        <w:spacing w:line="276" w:lineRule="auto"/>
        <w:ind w:firstLine="567"/>
        <w:jc w:val="both"/>
        <w:rPr>
          <w:rFonts w:cs="Arial"/>
          <w:b/>
          <w:lang w:val="ro-RO"/>
        </w:rPr>
      </w:pPr>
      <w:r w:rsidRPr="00F94879">
        <w:rPr>
          <w:rFonts w:cs="Arial"/>
          <w:b/>
          <w:lang w:val="ro-RO"/>
        </w:rPr>
        <w:t>Către Agenția pentru Dezvoltare Regionala Centru</w:t>
      </w:r>
    </w:p>
    <w:p w14:paraId="1DD98842" w14:textId="77777777" w:rsidR="00F94879" w:rsidRPr="00F94879" w:rsidRDefault="00F94879" w:rsidP="00F94879">
      <w:pPr>
        <w:suppressAutoHyphens/>
        <w:spacing w:line="276" w:lineRule="auto"/>
        <w:ind w:firstLine="567"/>
        <w:jc w:val="both"/>
        <w:rPr>
          <w:rFonts w:cs="Arial"/>
          <w:b/>
          <w:lang w:val="ro-RO"/>
        </w:rPr>
      </w:pPr>
      <w:r w:rsidRPr="00F94879">
        <w:rPr>
          <w:rFonts w:cs="Arial"/>
          <w:i/>
          <w:lang w:val="ro-RO"/>
        </w:rPr>
        <w:t xml:space="preserve"> (denumirea autorității contractante )</w:t>
      </w:r>
    </w:p>
    <w:p w14:paraId="3D4D05D2" w14:textId="77777777" w:rsidR="00F94879" w:rsidRPr="00F94879" w:rsidRDefault="00F94879" w:rsidP="00F94879">
      <w:pPr>
        <w:suppressAutoHyphens/>
        <w:spacing w:line="276" w:lineRule="auto"/>
        <w:ind w:firstLine="567"/>
        <w:jc w:val="both"/>
        <w:rPr>
          <w:rFonts w:cs="Arial"/>
          <w:i/>
          <w:lang w:val="ro-RO"/>
        </w:rPr>
      </w:pPr>
    </w:p>
    <w:p w14:paraId="4EE52BD2" w14:textId="77777777" w:rsidR="00F94879" w:rsidRPr="00F94879" w:rsidRDefault="00F94879" w:rsidP="00F94879">
      <w:pPr>
        <w:suppressAutoHyphens/>
        <w:spacing w:line="276" w:lineRule="auto"/>
        <w:ind w:firstLine="567"/>
        <w:jc w:val="both"/>
        <w:rPr>
          <w:rFonts w:cs="Arial"/>
          <w:lang w:val="ro-RO"/>
        </w:rPr>
      </w:pPr>
    </w:p>
    <w:p w14:paraId="48CEEBA8" w14:textId="77777777" w:rsidR="00F94879" w:rsidRPr="00F94879" w:rsidRDefault="00F94879" w:rsidP="00F94879">
      <w:pPr>
        <w:suppressAutoHyphens/>
        <w:spacing w:after="200" w:line="276" w:lineRule="auto"/>
        <w:contextualSpacing/>
        <w:jc w:val="both"/>
        <w:rPr>
          <w:rFonts w:eastAsia="Calibri" w:cs="Arial"/>
          <w:i/>
          <w:lang w:val="ro-RO"/>
        </w:rPr>
      </w:pPr>
      <w:r w:rsidRPr="00F94879">
        <w:rPr>
          <w:rFonts w:eastAsia="Calibri" w:cs="Arial"/>
          <w:lang w:val="ro-RO"/>
        </w:rPr>
        <w:t>Examinând documentația de atribuire, subsemnatul/a (</w:t>
      </w:r>
      <w:r w:rsidRPr="00F94879">
        <w:rPr>
          <w:rFonts w:eastAsia="Calibri" w:cs="Arial"/>
          <w:i/>
          <w:lang w:val="ro-RO"/>
        </w:rPr>
        <w:t>nume/prenume persoana</w:t>
      </w:r>
      <w:r w:rsidRPr="00F94879">
        <w:rPr>
          <w:rFonts w:eastAsia="Calibri" w:cs="Arial"/>
          <w:lang w:val="ro-RO"/>
        </w:rPr>
        <w:t>)........................., reprezentant al ofertantului ............................. (</w:t>
      </w:r>
      <w:r w:rsidRPr="00F94879">
        <w:rPr>
          <w:rFonts w:eastAsia="Calibri" w:cs="Arial"/>
          <w:i/>
          <w:lang w:val="ro-RO"/>
        </w:rPr>
        <w:t xml:space="preserve">denumirea/numele ofertantului) </w:t>
      </w:r>
      <w:r w:rsidRPr="00F94879">
        <w:rPr>
          <w:rFonts w:eastAsia="Calibri" w:cs="Arial"/>
          <w:lang w:val="ro-RO"/>
        </w:rPr>
        <w:t xml:space="preserve">ne oferim ca, în conformitate cu prevederile și cerințele cuprinse în documentația mai sus menționată, să </w:t>
      </w:r>
      <w:bookmarkStart w:id="5" w:name="_Hlk96410907"/>
      <w:bookmarkStart w:id="6" w:name="_Hlk102027218"/>
      <w:r w:rsidRPr="00F94879">
        <w:rPr>
          <w:rFonts w:eastAsia="Calibri" w:cs="Arial"/>
          <w:lang w:val="ro-RO"/>
        </w:rPr>
        <w:t>prestăm</w:t>
      </w:r>
      <w:bookmarkEnd w:id="5"/>
      <w:bookmarkEnd w:id="6"/>
      <w:r w:rsidRPr="00F94879">
        <w:rPr>
          <w:rFonts w:eastAsia="Calibri" w:cs="Arial"/>
          <w:lang w:val="ro-RO"/>
        </w:rPr>
        <w:t xml:space="preserve"> </w:t>
      </w:r>
      <w:r w:rsidRPr="00F94879">
        <w:rPr>
          <w:rFonts w:eastAsia="Calibri" w:cs="Arial"/>
          <w:b/>
          <w:bCs/>
          <w:lang w:val="ro-RO"/>
        </w:rPr>
        <w:t>servicii de cazare la hotel a doi reprezentanți ai grupului local de lucru la întâlnirea din cadrul proiectului ORIGINN în perioada 14-16 octombrie 2025 în Regiunea Emilia-</w:t>
      </w:r>
      <w:proofErr w:type="spellStart"/>
      <w:r w:rsidRPr="00F94879">
        <w:rPr>
          <w:rFonts w:eastAsia="Calibri" w:cs="Arial"/>
          <w:b/>
          <w:bCs/>
          <w:lang w:val="ro-RO"/>
        </w:rPr>
        <w:t>Romagna</w:t>
      </w:r>
      <w:proofErr w:type="spellEnd"/>
      <w:r w:rsidRPr="00F94879">
        <w:rPr>
          <w:rFonts w:eastAsia="Calibri" w:cs="Arial"/>
          <w:b/>
          <w:bCs/>
          <w:lang w:val="ro-RO"/>
        </w:rPr>
        <w:t xml:space="preserve">, Italia </w:t>
      </w:r>
      <w:r w:rsidRPr="00F94879">
        <w:rPr>
          <w:rFonts w:eastAsia="Calibri" w:cs="Arial"/>
          <w:lang w:val="ro-RO"/>
        </w:rPr>
        <w:t xml:space="preserve">pentru suma de </w:t>
      </w:r>
      <w:r w:rsidRPr="00F94879">
        <w:rPr>
          <w:rFonts w:eastAsia="Calibri" w:cs="Arial"/>
          <w:i/>
          <w:lang w:val="ro-RO"/>
        </w:rPr>
        <w:t xml:space="preserve">.........................................(suma în litere și în cifre, </w:t>
      </w:r>
      <w:r w:rsidRPr="00F94879">
        <w:rPr>
          <w:rFonts w:eastAsia="Calibri" w:cs="Arial"/>
          <w:b/>
          <w:i/>
          <w:lang w:val="ro-RO"/>
        </w:rPr>
        <w:t>în lei</w:t>
      </w:r>
      <w:r w:rsidRPr="00F94879">
        <w:rPr>
          <w:rFonts w:eastAsia="Calibri" w:cs="Arial"/>
          <w:i/>
          <w:lang w:val="ro-RO"/>
        </w:rPr>
        <w:t xml:space="preserve">) </w:t>
      </w:r>
      <w:r w:rsidRPr="00F94879">
        <w:rPr>
          <w:rFonts w:eastAsia="Calibri" w:cs="Arial"/>
          <w:lang w:val="ro-RO"/>
        </w:rPr>
        <w:t>plătibilă după recepția</w:t>
      </w:r>
      <w:r w:rsidRPr="00F94879">
        <w:rPr>
          <w:rFonts w:eastAsia="Calibri" w:cs="Arial"/>
          <w:i/>
          <w:lang w:val="ro-RO"/>
        </w:rPr>
        <w:t xml:space="preserve"> </w:t>
      </w:r>
      <w:r w:rsidRPr="00F94879">
        <w:rPr>
          <w:rFonts w:eastAsia="Calibri" w:cs="Arial"/>
          <w:lang w:val="ro-RO"/>
        </w:rPr>
        <w:t>serviciilor, la care se adaugă TVA în valoare de ........................................</w:t>
      </w:r>
      <w:r w:rsidRPr="00F94879">
        <w:rPr>
          <w:rFonts w:eastAsia="Calibri" w:cs="Arial"/>
          <w:i/>
          <w:lang w:val="ro-RO"/>
        </w:rPr>
        <w:t xml:space="preserve"> (suma în litere și în cifre, </w:t>
      </w:r>
      <w:r w:rsidRPr="00F94879">
        <w:rPr>
          <w:rFonts w:eastAsia="Calibri" w:cs="Arial"/>
          <w:b/>
          <w:i/>
          <w:lang w:val="ro-RO"/>
        </w:rPr>
        <w:t>în lei</w:t>
      </w:r>
      <w:r w:rsidRPr="00F94879">
        <w:rPr>
          <w:rFonts w:eastAsia="Calibri" w:cs="Arial"/>
          <w:i/>
          <w:lang w:val="ro-RO"/>
        </w:rPr>
        <w:t>).</w:t>
      </w:r>
    </w:p>
    <w:p w14:paraId="45337A1A" w14:textId="77777777" w:rsidR="00F94879" w:rsidRPr="00F94879" w:rsidRDefault="00F94879" w:rsidP="00F94879">
      <w:pPr>
        <w:suppressAutoHyphens/>
        <w:spacing w:line="276" w:lineRule="auto"/>
        <w:ind w:firstLine="567"/>
        <w:jc w:val="both"/>
        <w:rPr>
          <w:rFonts w:cs="Arial"/>
          <w:i/>
          <w:lang w:val="ro-RO"/>
        </w:rPr>
      </w:pPr>
    </w:p>
    <w:p w14:paraId="62E00AC4" w14:textId="77777777" w:rsidR="00F94879" w:rsidRPr="00F94879" w:rsidRDefault="00F94879" w:rsidP="00F94879">
      <w:pPr>
        <w:numPr>
          <w:ilvl w:val="0"/>
          <w:numId w:val="8"/>
        </w:numPr>
        <w:suppressAutoHyphens/>
        <w:spacing w:after="200" w:line="276" w:lineRule="auto"/>
        <w:ind w:firstLine="567"/>
        <w:jc w:val="both"/>
        <w:rPr>
          <w:rFonts w:cs="Arial"/>
          <w:lang w:val="ro-RO"/>
        </w:rPr>
      </w:pPr>
      <w:r w:rsidRPr="00F94879">
        <w:rPr>
          <w:rFonts w:cs="Arial"/>
          <w:lang w:val="ro-RO"/>
        </w:rPr>
        <w:t>Ne angajăm ca, în cazul în care oferta noastră este stabilită câștigătoare, să prestăm serviciile din anexa nr. 1, în graficul de timp solicitat.</w:t>
      </w:r>
    </w:p>
    <w:p w14:paraId="4809DA71" w14:textId="77777777" w:rsidR="00F94879" w:rsidRPr="00F94879" w:rsidRDefault="00F94879" w:rsidP="00F94879">
      <w:pPr>
        <w:suppressAutoHyphens/>
        <w:spacing w:line="276" w:lineRule="auto"/>
        <w:ind w:firstLine="567"/>
        <w:jc w:val="both"/>
        <w:rPr>
          <w:rFonts w:cs="Arial"/>
          <w:lang w:val="ro-RO"/>
        </w:rPr>
      </w:pPr>
    </w:p>
    <w:p w14:paraId="3D0E07B4" w14:textId="77777777" w:rsidR="00F94879" w:rsidRPr="00F94879" w:rsidRDefault="00F94879" w:rsidP="00F94879">
      <w:pPr>
        <w:suppressAutoHyphens/>
        <w:spacing w:line="276" w:lineRule="auto"/>
        <w:ind w:firstLine="567"/>
        <w:jc w:val="both"/>
        <w:rPr>
          <w:rFonts w:cs="Arial"/>
          <w:i/>
          <w:lang w:val="ro-RO"/>
        </w:rPr>
      </w:pPr>
      <w:r w:rsidRPr="00F94879">
        <w:rPr>
          <w:rFonts w:cs="Arial"/>
          <w:lang w:val="ro-RO"/>
        </w:rPr>
        <w:t xml:space="preserve">3. Ne angajăm să menținem această ofertă valabilă pentru o durată de 30 zile </w:t>
      </w:r>
      <w:r w:rsidRPr="00F94879">
        <w:rPr>
          <w:rFonts w:cs="Arial"/>
          <w:i/>
          <w:lang w:val="ro-RO"/>
        </w:rPr>
        <w:t xml:space="preserve">(treizeci zile) </w:t>
      </w:r>
      <w:r w:rsidRPr="00F94879">
        <w:rPr>
          <w:rFonts w:cs="Arial"/>
          <w:lang w:val="ro-RO"/>
        </w:rPr>
        <w:t>de la data limită de depunere a ofertelor</w:t>
      </w:r>
      <w:r w:rsidRPr="00F94879">
        <w:rPr>
          <w:rFonts w:cs="Arial"/>
          <w:i/>
          <w:lang w:val="ro-RO"/>
        </w:rPr>
        <w:t xml:space="preserve">, </w:t>
      </w:r>
      <w:r w:rsidRPr="00F94879">
        <w:rPr>
          <w:rFonts w:cs="Arial"/>
          <w:lang w:val="ro-RO"/>
        </w:rPr>
        <w:t>respectiv până la data ................... și ea va rămâne obligatorie pentru noi și poate fi acceptată oricând înainte de expirarea perioadei de valabilitate.</w:t>
      </w:r>
    </w:p>
    <w:p w14:paraId="5E4A5862" w14:textId="77777777" w:rsidR="00F94879" w:rsidRPr="00F94879" w:rsidRDefault="00F94879" w:rsidP="00F94879">
      <w:pPr>
        <w:suppressAutoHyphens/>
        <w:spacing w:line="276" w:lineRule="auto"/>
        <w:ind w:firstLine="567"/>
        <w:jc w:val="both"/>
        <w:rPr>
          <w:rFonts w:cs="Arial"/>
          <w:lang w:val="ro-RO"/>
        </w:rPr>
      </w:pPr>
    </w:p>
    <w:p w14:paraId="652D9931" w14:textId="77777777" w:rsidR="00F94879" w:rsidRPr="00F94879" w:rsidRDefault="00F94879" w:rsidP="00F94879">
      <w:pPr>
        <w:suppressAutoHyphens/>
        <w:spacing w:line="276" w:lineRule="auto"/>
        <w:ind w:firstLine="567"/>
        <w:jc w:val="both"/>
        <w:rPr>
          <w:rFonts w:cs="Arial"/>
          <w:i/>
          <w:lang w:val="ro-RO"/>
        </w:rPr>
      </w:pPr>
      <w:r w:rsidRPr="00F94879">
        <w:rPr>
          <w:rFonts w:cs="Arial"/>
          <w:lang w:val="ro-RO"/>
        </w:rPr>
        <w:t xml:space="preserve">4. Precizăm că: </w:t>
      </w:r>
      <w:r w:rsidRPr="00F94879">
        <w:rPr>
          <w:rFonts w:cs="Arial"/>
          <w:i/>
          <w:lang w:val="ro-RO"/>
        </w:rPr>
        <w:t>(se bifează opțiunea corespunzătoare)</w:t>
      </w:r>
    </w:p>
    <w:p w14:paraId="215AD4BB" w14:textId="77777777" w:rsidR="00F94879" w:rsidRPr="00F94879" w:rsidRDefault="00F94879" w:rsidP="00F94879">
      <w:pPr>
        <w:suppressAutoHyphens/>
        <w:spacing w:line="276" w:lineRule="auto"/>
        <w:ind w:firstLine="567"/>
        <w:jc w:val="both"/>
        <w:rPr>
          <w:rFonts w:cs="Arial"/>
          <w:lang w:val="ro-RO"/>
        </w:rPr>
      </w:pPr>
    </w:p>
    <w:p w14:paraId="349FBAF0" w14:textId="77777777" w:rsidR="00F94879" w:rsidRPr="00F94879" w:rsidRDefault="00F94879" w:rsidP="00F94879">
      <w:pPr>
        <w:suppressAutoHyphens/>
        <w:spacing w:line="276" w:lineRule="auto"/>
        <w:ind w:firstLine="567"/>
        <w:jc w:val="both"/>
        <w:rPr>
          <w:rFonts w:cs="Arial"/>
          <w:lang w:val="ro-RO"/>
        </w:rPr>
      </w:pPr>
      <w:r w:rsidRPr="00F94879">
        <w:rPr>
          <w:rFonts w:cs="Arial"/>
          <w:lang w:val="ro-RO"/>
        </w:rPr>
        <w:t xml:space="preserve"> |_| depunem ofertă alternativă, ale cărei detalii sunt prezentate într-un formular de ofertă separat, marcat în mod clar „alternativă”/”altă ofertă”.</w:t>
      </w:r>
    </w:p>
    <w:p w14:paraId="6ED35B15" w14:textId="77777777" w:rsidR="00F94879" w:rsidRPr="00F94879" w:rsidRDefault="00F94879" w:rsidP="00F94879">
      <w:pPr>
        <w:suppressAutoHyphens/>
        <w:spacing w:line="276" w:lineRule="auto"/>
        <w:ind w:firstLine="567"/>
        <w:jc w:val="both"/>
        <w:rPr>
          <w:rFonts w:cs="Arial"/>
          <w:lang w:val="ro-RO"/>
        </w:rPr>
      </w:pPr>
      <w:r w:rsidRPr="00F94879">
        <w:rPr>
          <w:rFonts w:cs="Arial"/>
          <w:lang w:val="ro-RO"/>
        </w:rPr>
        <w:t xml:space="preserve"> |_| nu depunem ofertă alternativă.</w:t>
      </w:r>
    </w:p>
    <w:p w14:paraId="3D5A22ED" w14:textId="77777777" w:rsidR="00F94879" w:rsidRPr="00F94879" w:rsidRDefault="00F94879" w:rsidP="00F94879">
      <w:pPr>
        <w:suppressAutoHyphens/>
        <w:spacing w:line="276" w:lineRule="auto"/>
        <w:ind w:firstLine="567"/>
        <w:jc w:val="both"/>
        <w:rPr>
          <w:rFonts w:cs="Arial"/>
          <w:i/>
          <w:lang w:val="ro-RO"/>
        </w:rPr>
      </w:pPr>
    </w:p>
    <w:p w14:paraId="45FA9FF6" w14:textId="77777777" w:rsidR="00F94879" w:rsidRPr="00F94879" w:rsidRDefault="00F94879" w:rsidP="00F94879">
      <w:pPr>
        <w:suppressAutoHyphens/>
        <w:spacing w:line="276" w:lineRule="auto"/>
        <w:ind w:firstLine="567"/>
        <w:jc w:val="both"/>
        <w:rPr>
          <w:rFonts w:cs="Arial"/>
          <w:i/>
          <w:lang w:val="ro-RO"/>
        </w:rPr>
      </w:pPr>
      <w:r w:rsidRPr="00F94879">
        <w:rPr>
          <w:rFonts w:cs="Arial"/>
          <w:lang w:val="ro-RO"/>
        </w:rPr>
        <w:t>5. Până la încheierea și semnarea contractului de achiziție publică aceasta ofertă, împreună cu comunicarea transmisă de dumneavoastră, prin care oferta noastră este acceptată ca fiind câștigătoare, vor constitui un contract angajant între noi.</w:t>
      </w:r>
    </w:p>
    <w:p w14:paraId="3AD76D3F" w14:textId="77777777" w:rsidR="00F94879" w:rsidRPr="00F94879" w:rsidRDefault="00F94879" w:rsidP="00F94879">
      <w:pPr>
        <w:suppressAutoHyphens/>
        <w:spacing w:line="276" w:lineRule="auto"/>
        <w:ind w:firstLine="567"/>
        <w:jc w:val="both"/>
        <w:rPr>
          <w:rFonts w:cs="Arial"/>
          <w:lang w:val="ro-RO"/>
        </w:rPr>
      </w:pPr>
    </w:p>
    <w:p w14:paraId="7586CB4C" w14:textId="77777777" w:rsidR="00F94879" w:rsidRPr="00F94879" w:rsidRDefault="00F94879" w:rsidP="00F94879">
      <w:pPr>
        <w:suppressAutoHyphens/>
        <w:spacing w:line="276" w:lineRule="auto"/>
        <w:ind w:firstLine="567"/>
        <w:jc w:val="both"/>
        <w:rPr>
          <w:rFonts w:cs="Arial"/>
          <w:lang w:val="ro-RO"/>
        </w:rPr>
      </w:pPr>
      <w:r w:rsidRPr="00F94879">
        <w:rPr>
          <w:rFonts w:cs="Arial"/>
          <w:lang w:val="ro-RO"/>
        </w:rPr>
        <w:t>6. Înțelegem că nu sunteți obligați să acceptați oferta cu cel mai scăzut preț sau orice ofertă primită.</w:t>
      </w:r>
    </w:p>
    <w:p w14:paraId="4F321267" w14:textId="77777777" w:rsidR="00F94879" w:rsidRPr="00F94879" w:rsidRDefault="00F94879" w:rsidP="00F94879">
      <w:pPr>
        <w:widowControl w:val="0"/>
        <w:spacing w:line="276" w:lineRule="auto"/>
        <w:jc w:val="both"/>
        <w:rPr>
          <w:rFonts w:eastAsia="Calibri" w:cs="Arial"/>
          <w:b/>
          <w:lang w:val="ro-RO" w:eastAsia="en-US"/>
        </w:rPr>
      </w:pPr>
    </w:p>
    <w:p w14:paraId="4EF8D38E" w14:textId="77777777" w:rsidR="00F94879" w:rsidRPr="00F94879" w:rsidRDefault="00F94879" w:rsidP="00F94879">
      <w:pPr>
        <w:widowControl w:val="0"/>
        <w:spacing w:line="276" w:lineRule="auto"/>
        <w:ind w:firstLine="567"/>
        <w:jc w:val="both"/>
        <w:rPr>
          <w:rFonts w:eastAsia="Calibri" w:cs="Arial"/>
          <w:b/>
          <w:lang w:val="ro-RO" w:eastAsia="en-US"/>
        </w:rPr>
      </w:pPr>
      <w:bookmarkStart w:id="7" w:name="_Hlk67910880"/>
      <w:r w:rsidRPr="00F94879">
        <w:rPr>
          <w:rFonts w:eastAsia="Calibri" w:cs="Arial"/>
          <w:b/>
          <w:lang w:val="ro-RO" w:eastAsia="en-US"/>
        </w:rPr>
        <w:t>Data completării</w:t>
      </w:r>
    </w:p>
    <w:p w14:paraId="3AD8DC22" w14:textId="77777777" w:rsidR="00F94879" w:rsidRPr="00F94879" w:rsidRDefault="00F94879" w:rsidP="00F94879">
      <w:pPr>
        <w:widowControl w:val="0"/>
        <w:spacing w:line="276" w:lineRule="auto"/>
        <w:ind w:firstLine="567"/>
        <w:jc w:val="both"/>
        <w:rPr>
          <w:rFonts w:eastAsia="Calibri" w:cs="Arial"/>
          <w:b/>
          <w:lang w:val="ro-RO" w:eastAsia="en-US"/>
        </w:rPr>
      </w:pPr>
      <w:r w:rsidRPr="00F94879">
        <w:rPr>
          <w:rFonts w:eastAsia="Calibri" w:cs="Arial"/>
          <w:b/>
          <w:lang w:val="ro-RO" w:eastAsia="en-US"/>
        </w:rPr>
        <w:t xml:space="preserve"> ...................... </w:t>
      </w:r>
    </w:p>
    <w:p w14:paraId="2C81CD42" w14:textId="77777777" w:rsidR="00F94879" w:rsidRPr="00F94879" w:rsidRDefault="00F94879" w:rsidP="00F94879">
      <w:pPr>
        <w:widowControl w:val="0"/>
        <w:spacing w:line="276" w:lineRule="auto"/>
        <w:ind w:firstLine="567"/>
        <w:jc w:val="right"/>
        <w:rPr>
          <w:rFonts w:eastAsia="Calibri" w:cs="Arial"/>
          <w:b/>
          <w:lang w:val="ro-RO" w:eastAsia="en-US"/>
        </w:rPr>
      </w:pPr>
      <w:r w:rsidRPr="00F94879">
        <w:rPr>
          <w:rFonts w:eastAsia="Calibri" w:cs="Arial"/>
          <w:b/>
          <w:lang w:val="ro-RO" w:eastAsia="en-US"/>
        </w:rPr>
        <w:t>Operator economic,</w:t>
      </w:r>
    </w:p>
    <w:p w14:paraId="0AAC2CB4" w14:textId="77777777" w:rsidR="00F94879" w:rsidRPr="00F94879" w:rsidRDefault="00F94879" w:rsidP="00F94879">
      <w:pPr>
        <w:widowControl w:val="0"/>
        <w:spacing w:line="276" w:lineRule="auto"/>
        <w:ind w:firstLine="567"/>
        <w:jc w:val="right"/>
        <w:rPr>
          <w:rFonts w:eastAsia="Calibri" w:cs="Arial"/>
          <w:b/>
          <w:lang w:val="ro-RO" w:eastAsia="en-US"/>
        </w:rPr>
      </w:pPr>
      <w:r w:rsidRPr="00F94879">
        <w:rPr>
          <w:rFonts w:eastAsia="Calibri" w:cs="Arial"/>
          <w:b/>
          <w:lang w:val="ro-RO" w:eastAsia="en-US"/>
        </w:rPr>
        <w:t>................................</w:t>
      </w:r>
    </w:p>
    <w:p w14:paraId="0A3BB30F" w14:textId="77777777" w:rsidR="00F94879" w:rsidRPr="00F94879" w:rsidRDefault="00F94879" w:rsidP="00F94879">
      <w:pPr>
        <w:widowControl w:val="0"/>
        <w:spacing w:line="276" w:lineRule="auto"/>
        <w:ind w:firstLine="567"/>
        <w:jc w:val="right"/>
        <w:rPr>
          <w:rFonts w:eastAsia="Calibri" w:cs="Arial"/>
          <w:i/>
          <w:lang w:val="ro-RO" w:eastAsia="en-US"/>
        </w:rPr>
      </w:pPr>
      <w:r w:rsidRPr="00F94879">
        <w:rPr>
          <w:rFonts w:eastAsia="Calibri" w:cs="Arial"/>
          <w:i/>
          <w:lang w:val="ro-RO" w:eastAsia="en-US"/>
        </w:rPr>
        <w:t>(semnătură autorizată)</w:t>
      </w:r>
      <w:bookmarkEnd w:id="7"/>
    </w:p>
    <w:p w14:paraId="2F510CBC" w14:textId="77777777" w:rsidR="00F94879" w:rsidRPr="00F94879" w:rsidRDefault="00F94879" w:rsidP="00F94879">
      <w:pPr>
        <w:keepNext/>
        <w:tabs>
          <w:tab w:val="left" w:pos="567"/>
        </w:tabs>
        <w:suppressAutoHyphens/>
        <w:spacing w:line="276" w:lineRule="auto"/>
        <w:outlineLvl w:val="0"/>
        <w:rPr>
          <w:rFonts w:cs="Arial"/>
          <w:b/>
          <w:bCs/>
          <w:caps/>
          <w:noProof/>
          <w:kern w:val="32"/>
          <w:lang w:val="ro-RO"/>
        </w:rPr>
      </w:pPr>
      <w:bookmarkStart w:id="8" w:name="_Toc239572976"/>
    </w:p>
    <w:p w14:paraId="53624A4F" w14:textId="77777777" w:rsidR="00F94879" w:rsidRPr="00F94879" w:rsidRDefault="00F94879" w:rsidP="00F94879">
      <w:pPr>
        <w:keepNext/>
        <w:tabs>
          <w:tab w:val="left" w:pos="567"/>
        </w:tabs>
        <w:suppressAutoHyphens/>
        <w:spacing w:line="276" w:lineRule="auto"/>
        <w:ind w:firstLine="567"/>
        <w:outlineLvl w:val="0"/>
        <w:rPr>
          <w:rFonts w:cs="Arial"/>
          <w:b/>
          <w:bCs/>
          <w:caps/>
          <w:noProof/>
          <w:kern w:val="32"/>
          <w:lang w:val="ro-RO"/>
        </w:rPr>
      </w:pPr>
    </w:p>
    <w:p w14:paraId="7CC99382" w14:textId="77777777" w:rsidR="00F94879" w:rsidRPr="00F94879" w:rsidRDefault="00F94879" w:rsidP="00F94879">
      <w:pPr>
        <w:keepNext/>
        <w:tabs>
          <w:tab w:val="left" w:pos="567"/>
        </w:tabs>
        <w:suppressAutoHyphens/>
        <w:spacing w:line="276" w:lineRule="auto"/>
        <w:ind w:firstLine="567"/>
        <w:outlineLvl w:val="0"/>
        <w:rPr>
          <w:rFonts w:cs="Arial"/>
          <w:b/>
          <w:bCs/>
          <w:caps/>
          <w:noProof/>
          <w:kern w:val="32"/>
          <w:lang w:val="ro-RO"/>
        </w:rPr>
      </w:pPr>
    </w:p>
    <w:p w14:paraId="5C2CE81F" w14:textId="77777777" w:rsidR="00F94879" w:rsidRPr="00F94879" w:rsidRDefault="00F94879" w:rsidP="00F94879">
      <w:pPr>
        <w:keepNext/>
        <w:tabs>
          <w:tab w:val="left" w:pos="567"/>
        </w:tabs>
        <w:suppressAutoHyphens/>
        <w:spacing w:line="276" w:lineRule="auto"/>
        <w:ind w:firstLine="567"/>
        <w:outlineLvl w:val="0"/>
        <w:rPr>
          <w:rFonts w:cs="Arial"/>
          <w:b/>
          <w:bCs/>
          <w:caps/>
          <w:noProof/>
          <w:kern w:val="32"/>
          <w:lang w:val="ro-RO"/>
        </w:rPr>
      </w:pPr>
    </w:p>
    <w:p w14:paraId="41D1DDE1" w14:textId="77777777" w:rsidR="00F94879" w:rsidRPr="00F94879" w:rsidRDefault="00F94879" w:rsidP="00F94879">
      <w:pPr>
        <w:keepNext/>
        <w:tabs>
          <w:tab w:val="left" w:pos="567"/>
        </w:tabs>
        <w:suppressAutoHyphens/>
        <w:spacing w:line="276" w:lineRule="auto"/>
        <w:ind w:firstLine="567"/>
        <w:outlineLvl w:val="0"/>
        <w:rPr>
          <w:rFonts w:cs="Arial"/>
          <w:b/>
          <w:bCs/>
          <w:caps/>
          <w:noProof/>
          <w:kern w:val="32"/>
          <w:lang w:val="ro-RO"/>
        </w:rPr>
      </w:pPr>
      <w:r w:rsidRPr="00F94879">
        <w:rPr>
          <w:rFonts w:cs="Arial"/>
          <w:b/>
          <w:bCs/>
          <w:caps/>
          <w:noProof/>
          <w:kern w:val="32"/>
          <w:lang w:val="ro-RO"/>
        </w:rPr>
        <w:t>Formular nr. 2 a - Centralizator de preţuri servicii</w:t>
      </w:r>
      <w:bookmarkEnd w:id="8"/>
    </w:p>
    <w:p w14:paraId="2B39DACE" w14:textId="77777777" w:rsidR="00F94879" w:rsidRPr="00F94879" w:rsidRDefault="00F94879" w:rsidP="00F94879">
      <w:pPr>
        <w:suppressAutoHyphens/>
        <w:overflowPunct w:val="0"/>
        <w:autoSpaceDE w:val="0"/>
        <w:autoSpaceDN w:val="0"/>
        <w:adjustRightInd w:val="0"/>
        <w:spacing w:line="276" w:lineRule="auto"/>
        <w:ind w:firstLine="567"/>
        <w:textAlignment w:val="baseline"/>
        <w:rPr>
          <w:rFonts w:cs="Arial"/>
          <w:b/>
          <w:lang w:val="ro-RO"/>
        </w:rPr>
      </w:pPr>
    </w:p>
    <w:p w14:paraId="658BD10C" w14:textId="77777777" w:rsidR="00F94879" w:rsidRPr="00F94879" w:rsidRDefault="00F94879" w:rsidP="00F94879">
      <w:pPr>
        <w:suppressAutoHyphens/>
        <w:spacing w:line="276" w:lineRule="auto"/>
        <w:ind w:firstLine="567"/>
        <w:jc w:val="center"/>
        <w:rPr>
          <w:rFonts w:cs="Arial"/>
          <w:b/>
          <w:lang w:val="ro-RO"/>
        </w:rPr>
      </w:pPr>
    </w:p>
    <w:p w14:paraId="3FDFACC0" w14:textId="77777777" w:rsidR="00F94879" w:rsidRPr="00F94879" w:rsidRDefault="00F94879" w:rsidP="00F94879">
      <w:pPr>
        <w:suppressAutoHyphens/>
        <w:spacing w:line="276" w:lineRule="auto"/>
        <w:ind w:firstLine="567"/>
        <w:jc w:val="center"/>
        <w:rPr>
          <w:rFonts w:cs="Arial"/>
          <w:b/>
          <w:lang w:val="ro-RO"/>
        </w:rPr>
      </w:pPr>
    </w:p>
    <w:p w14:paraId="02F3111A" w14:textId="77777777" w:rsidR="00F94879" w:rsidRPr="00F94879" w:rsidRDefault="00F94879" w:rsidP="00F94879">
      <w:pPr>
        <w:suppressAutoHyphens/>
        <w:spacing w:line="276" w:lineRule="auto"/>
        <w:ind w:firstLine="567"/>
        <w:jc w:val="center"/>
        <w:rPr>
          <w:rFonts w:cs="Arial"/>
          <w:b/>
          <w:lang w:val="ro-RO"/>
        </w:rPr>
      </w:pPr>
      <w:r w:rsidRPr="00F94879">
        <w:rPr>
          <w:rFonts w:cs="Arial"/>
          <w:b/>
          <w:lang w:val="ro-RO"/>
        </w:rPr>
        <w:t>CENTRALIZATOR DE PREŢURI</w:t>
      </w:r>
    </w:p>
    <w:p w14:paraId="41E3D3A2" w14:textId="77777777" w:rsidR="00F94879" w:rsidRPr="00F94879" w:rsidRDefault="00F94879" w:rsidP="00F94879">
      <w:pPr>
        <w:suppressAutoHyphens/>
        <w:spacing w:line="276" w:lineRule="auto"/>
        <w:ind w:firstLine="567"/>
        <w:jc w:val="center"/>
        <w:rPr>
          <w:rFonts w:cs="Arial"/>
          <w:b/>
          <w:lang w:val="ro-RO"/>
        </w:rPr>
      </w:pPr>
      <w:r w:rsidRPr="00F94879">
        <w:rPr>
          <w:rFonts w:cs="Arial"/>
          <w:b/>
          <w:lang w:val="ro-RO"/>
        </w:rPr>
        <w:t xml:space="preserve"> pentru servicii - </w:t>
      </w:r>
      <w:r w:rsidRPr="00F94879">
        <w:rPr>
          <w:rFonts w:cs="Arial"/>
          <w:lang w:val="ro-RO"/>
        </w:rPr>
        <w:t>Anexa 1 la ofertă</w:t>
      </w:r>
    </w:p>
    <w:tbl>
      <w:tblPr>
        <w:tblW w:w="93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
        <w:gridCol w:w="3548"/>
        <w:gridCol w:w="992"/>
        <w:gridCol w:w="1418"/>
        <w:gridCol w:w="1417"/>
        <w:gridCol w:w="10"/>
        <w:gridCol w:w="1408"/>
        <w:gridCol w:w="10"/>
      </w:tblGrid>
      <w:tr w:rsidR="00F94879" w:rsidRPr="00F94879" w14:paraId="3BEF630C" w14:textId="77777777" w:rsidTr="00D06D09">
        <w:trPr>
          <w:gridAfter w:val="1"/>
          <w:wAfter w:w="10" w:type="dxa"/>
          <w:trHeight w:val="766"/>
        </w:trPr>
        <w:tc>
          <w:tcPr>
            <w:tcW w:w="558" w:type="dxa"/>
          </w:tcPr>
          <w:p w14:paraId="5C3AC8BE" w14:textId="77777777" w:rsidR="00F94879" w:rsidRPr="00F94879" w:rsidRDefault="00F94879" w:rsidP="00F94879">
            <w:pPr>
              <w:suppressAutoHyphens/>
              <w:spacing w:line="276" w:lineRule="auto"/>
              <w:ind w:firstLine="567"/>
              <w:jc w:val="center"/>
              <w:rPr>
                <w:rFonts w:eastAsia="Calibri" w:cs="Arial"/>
                <w:lang w:val="ro-RO"/>
              </w:rPr>
            </w:pPr>
            <w:r w:rsidRPr="00F94879">
              <w:rPr>
                <w:rFonts w:eastAsia="Calibri" w:cs="Arial"/>
                <w:lang w:val="ro-RO"/>
              </w:rPr>
              <w:t>NNr.crt.</w:t>
            </w:r>
          </w:p>
        </w:tc>
        <w:tc>
          <w:tcPr>
            <w:tcW w:w="3548" w:type="dxa"/>
          </w:tcPr>
          <w:p w14:paraId="5633F82A" w14:textId="77777777" w:rsidR="00F94879" w:rsidRPr="00F94879" w:rsidRDefault="00F94879" w:rsidP="00F94879">
            <w:pPr>
              <w:suppressAutoHyphens/>
              <w:spacing w:line="276" w:lineRule="auto"/>
              <w:ind w:firstLine="567"/>
              <w:jc w:val="center"/>
              <w:rPr>
                <w:rFonts w:eastAsia="Calibri" w:cs="Arial"/>
                <w:lang w:val="ro-RO"/>
              </w:rPr>
            </w:pPr>
          </w:p>
          <w:p w14:paraId="22C4469D" w14:textId="77777777" w:rsidR="00F94879" w:rsidRPr="00F94879" w:rsidRDefault="00F94879" w:rsidP="00F94879">
            <w:pPr>
              <w:suppressAutoHyphens/>
              <w:spacing w:line="276" w:lineRule="auto"/>
              <w:ind w:firstLine="567"/>
              <w:jc w:val="center"/>
              <w:rPr>
                <w:rFonts w:eastAsia="Calibri" w:cs="Arial"/>
                <w:lang w:val="ro-RO"/>
              </w:rPr>
            </w:pPr>
            <w:r w:rsidRPr="00F94879">
              <w:rPr>
                <w:rFonts w:eastAsia="Calibri" w:cs="Arial"/>
                <w:lang w:val="ro-RO"/>
              </w:rPr>
              <w:t>Activitate</w:t>
            </w:r>
          </w:p>
        </w:tc>
        <w:tc>
          <w:tcPr>
            <w:tcW w:w="992" w:type="dxa"/>
          </w:tcPr>
          <w:p w14:paraId="5ED5C954" w14:textId="77777777" w:rsidR="00F94879" w:rsidRPr="00F94879" w:rsidRDefault="00F94879" w:rsidP="00F94879">
            <w:pPr>
              <w:suppressAutoHyphens/>
              <w:spacing w:line="276" w:lineRule="auto"/>
              <w:jc w:val="center"/>
              <w:rPr>
                <w:rFonts w:eastAsia="Calibri" w:cs="Arial"/>
                <w:lang w:val="ro-RO"/>
              </w:rPr>
            </w:pPr>
            <w:r w:rsidRPr="00F94879">
              <w:rPr>
                <w:rFonts w:eastAsia="Calibri" w:cs="Arial"/>
                <w:lang w:val="ro-RO"/>
              </w:rPr>
              <w:t>Unitate de măsură</w:t>
            </w:r>
          </w:p>
        </w:tc>
        <w:tc>
          <w:tcPr>
            <w:tcW w:w="1418" w:type="dxa"/>
          </w:tcPr>
          <w:p w14:paraId="4A99829E" w14:textId="77777777" w:rsidR="00F94879" w:rsidRPr="00F94879" w:rsidRDefault="00F94879" w:rsidP="00F94879">
            <w:pPr>
              <w:suppressAutoHyphens/>
              <w:spacing w:line="276" w:lineRule="auto"/>
              <w:jc w:val="center"/>
              <w:rPr>
                <w:rFonts w:eastAsia="Calibri" w:cs="Arial"/>
                <w:lang w:val="ro-RO"/>
              </w:rPr>
            </w:pPr>
            <w:r w:rsidRPr="00F94879">
              <w:rPr>
                <w:rFonts w:eastAsia="Calibri" w:cs="Arial"/>
                <w:lang w:val="ro-RO"/>
              </w:rPr>
              <w:t xml:space="preserve">Cantitate </w:t>
            </w:r>
          </w:p>
        </w:tc>
        <w:tc>
          <w:tcPr>
            <w:tcW w:w="1417" w:type="dxa"/>
          </w:tcPr>
          <w:p w14:paraId="7E34BED6" w14:textId="77777777" w:rsidR="00F94879" w:rsidRPr="00F94879" w:rsidRDefault="00F94879" w:rsidP="00F94879">
            <w:pPr>
              <w:suppressAutoHyphens/>
              <w:spacing w:line="276" w:lineRule="auto"/>
              <w:jc w:val="center"/>
              <w:rPr>
                <w:rFonts w:eastAsia="Calibri" w:cs="Arial"/>
                <w:lang w:val="ro-RO"/>
              </w:rPr>
            </w:pPr>
            <w:r w:rsidRPr="00F94879">
              <w:rPr>
                <w:rFonts w:eastAsia="Calibri" w:cs="Arial"/>
                <w:lang w:val="ro-RO"/>
              </w:rPr>
              <w:t>Preț unitar lei, fără TVA</w:t>
            </w:r>
          </w:p>
          <w:p w14:paraId="488A16F8" w14:textId="77777777" w:rsidR="00F94879" w:rsidRPr="00F94879" w:rsidRDefault="00F94879" w:rsidP="00F94879">
            <w:pPr>
              <w:suppressAutoHyphens/>
              <w:spacing w:line="276" w:lineRule="auto"/>
              <w:ind w:firstLine="567"/>
              <w:jc w:val="center"/>
              <w:rPr>
                <w:rFonts w:eastAsia="Calibri" w:cs="Arial"/>
                <w:lang w:val="ro-RO"/>
              </w:rPr>
            </w:pPr>
          </w:p>
        </w:tc>
        <w:tc>
          <w:tcPr>
            <w:tcW w:w="1418" w:type="dxa"/>
            <w:gridSpan w:val="2"/>
          </w:tcPr>
          <w:p w14:paraId="74A0126A" w14:textId="77777777" w:rsidR="00F94879" w:rsidRPr="00F94879" w:rsidRDefault="00F94879" w:rsidP="00F94879">
            <w:pPr>
              <w:suppressAutoHyphens/>
              <w:spacing w:line="276" w:lineRule="auto"/>
              <w:jc w:val="center"/>
              <w:rPr>
                <w:rFonts w:eastAsia="Calibri" w:cs="Arial"/>
                <w:lang w:val="ro-RO"/>
              </w:rPr>
            </w:pPr>
            <w:r w:rsidRPr="00F94879">
              <w:rPr>
                <w:rFonts w:eastAsia="Calibri" w:cs="Arial"/>
                <w:lang w:val="ro-RO"/>
              </w:rPr>
              <w:t>Preț total, lei, fără TVA</w:t>
            </w:r>
          </w:p>
        </w:tc>
      </w:tr>
      <w:tr w:rsidR="00F94879" w:rsidRPr="00F94879" w14:paraId="47ED40D0" w14:textId="77777777" w:rsidTr="00D06D09">
        <w:trPr>
          <w:gridAfter w:val="1"/>
          <w:wAfter w:w="10" w:type="dxa"/>
          <w:trHeight w:val="1232"/>
        </w:trPr>
        <w:tc>
          <w:tcPr>
            <w:tcW w:w="558" w:type="dxa"/>
          </w:tcPr>
          <w:p w14:paraId="69B7849F" w14:textId="77777777" w:rsidR="00F94879" w:rsidRPr="00F94879" w:rsidRDefault="00F94879" w:rsidP="00F94879">
            <w:pPr>
              <w:suppressAutoHyphens/>
              <w:spacing w:line="276" w:lineRule="auto"/>
              <w:ind w:firstLine="567"/>
              <w:jc w:val="center"/>
              <w:rPr>
                <w:rFonts w:eastAsia="Calibri" w:cs="Arial"/>
                <w:lang w:val="ro-RO"/>
              </w:rPr>
            </w:pPr>
            <w:r w:rsidRPr="00F94879">
              <w:rPr>
                <w:rFonts w:eastAsia="Calibri" w:cs="Arial"/>
                <w:lang w:val="ro-RO"/>
              </w:rPr>
              <w:t>1</w:t>
            </w:r>
          </w:p>
          <w:p w14:paraId="4067A99E" w14:textId="77777777" w:rsidR="00F94879" w:rsidRPr="00F94879" w:rsidRDefault="00F94879" w:rsidP="00F94879">
            <w:pPr>
              <w:suppressAutoHyphens/>
              <w:spacing w:line="276" w:lineRule="auto"/>
              <w:ind w:firstLine="567"/>
              <w:jc w:val="center"/>
              <w:rPr>
                <w:rFonts w:eastAsia="Calibri" w:cs="Arial"/>
                <w:lang w:val="ro-RO"/>
              </w:rPr>
            </w:pPr>
          </w:p>
        </w:tc>
        <w:tc>
          <w:tcPr>
            <w:tcW w:w="3548" w:type="dxa"/>
          </w:tcPr>
          <w:p w14:paraId="63E2F4C7" w14:textId="77777777" w:rsidR="00F94879" w:rsidRPr="00F94879" w:rsidRDefault="00F94879" w:rsidP="00F94879">
            <w:pPr>
              <w:spacing w:line="276" w:lineRule="auto"/>
              <w:ind w:firstLine="567"/>
              <w:jc w:val="both"/>
              <w:rPr>
                <w:lang w:val="ro-RO"/>
              </w:rPr>
            </w:pPr>
          </w:p>
        </w:tc>
        <w:tc>
          <w:tcPr>
            <w:tcW w:w="992" w:type="dxa"/>
          </w:tcPr>
          <w:p w14:paraId="14D56318" w14:textId="77777777" w:rsidR="00F94879" w:rsidRPr="00F94879" w:rsidRDefault="00F94879" w:rsidP="00F94879">
            <w:pPr>
              <w:suppressAutoHyphens/>
              <w:spacing w:line="276" w:lineRule="auto"/>
              <w:ind w:firstLine="567"/>
              <w:rPr>
                <w:rFonts w:eastAsia="Calibri" w:cs="Arial"/>
                <w:lang w:val="ro-RO"/>
              </w:rPr>
            </w:pPr>
          </w:p>
        </w:tc>
        <w:tc>
          <w:tcPr>
            <w:tcW w:w="1418" w:type="dxa"/>
          </w:tcPr>
          <w:p w14:paraId="5947394E" w14:textId="77777777" w:rsidR="00F94879" w:rsidRPr="00F94879" w:rsidRDefault="00F94879" w:rsidP="00F94879">
            <w:pPr>
              <w:suppressAutoHyphens/>
              <w:spacing w:line="276" w:lineRule="auto"/>
              <w:ind w:firstLine="567"/>
              <w:rPr>
                <w:rFonts w:eastAsia="Calibri" w:cs="Arial"/>
                <w:lang w:val="ro-RO"/>
              </w:rPr>
            </w:pPr>
          </w:p>
        </w:tc>
        <w:tc>
          <w:tcPr>
            <w:tcW w:w="1417" w:type="dxa"/>
          </w:tcPr>
          <w:p w14:paraId="1C6E37E9" w14:textId="77777777" w:rsidR="00F94879" w:rsidRPr="00F94879" w:rsidRDefault="00F94879" w:rsidP="00F94879">
            <w:pPr>
              <w:suppressAutoHyphens/>
              <w:spacing w:line="276" w:lineRule="auto"/>
              <w:ind w:firstLine="567"/>
              <w:jc w:val="center"/>
              <w:rPr>
                <w:rFonts w:eastAsia="Calibri" w:cs="Arial"/>
                <w:lang w:val="ro-RO"/>
              </w:rPr>
            </w:pPr>
          </w:p>
        </w:tc>
        <w:tc>
          <w:tcPr>
            <w:tcW w:w="1418" w:type="dxa"/>
            <w:gridSpan w:val="2"/>
          </w:tcPr>
          <w:p w14:paraId="4B639F90" w14:textId="77777777" w:rsidR="00F94879" w:rsidRPr="00F94879" w:rsidRDefault="00F94879" w:rsidP="00F94879">
            <w:pPr>
              <w:suppressAutoHyphens/>
              <w:spacing w:line="276" w:lineRule="auto"/>
              <w:ind w:firstLine="567"/>
              <w:jc w:val="center"/>
              <w:rPr>
                <w:rFonts w:eastAsia="Calibri" w:cs="Arial"/>
                <w:lang w:val="ro-RO"/>
              </w:rPr>
            </w:pPr>
          </w:p>
        </w:tc>
      </w:tr>
      <w:tr w:rsidR="00F94879" w:rsidRPr="00F94879" w14:paraId="1A1E1A46" w14:textId="77777777" w:rsidTr="00D06D09">
        <w:trPr>
          <w:gridAfter w:val="1"/>
          <w:wAfter w:w="10" w:type="dxa"/>
          <w:trHeight w:val="838"/>
        </w:trPr>
        <w:tc>
          <w:tcPr>
            <w:tcW w:w="558" w:type="dxa"/>
          </w:tcPr>
          <w:p w14:paraId="73DC3BCF" w14:textId="77777777" w:rsidR="00F94879" w:rsidRPr="00F94879" w:rsidRDefault="00F94879" w:rsidP="00F94879">
            <w:pPr>
              <w:suppressAutoHyphens/>
              <w:spacing w:line="276" w:lineRule="auto"/>
              <w:ind w:firstLine="567"/>
              <w:jc w:val="center"/>
              <w:rPr>
                <w:rFonts w:eastAsia="Calibri" w:cs="Arial"/>
                <w:lang w:val="ro-RO"/>
              </w:rPr>
            </w:pPr>
            <w:r w:rsidRPr="00F94879">
              <w:rPr>
                <w:rFonts w:eastAsia="Calibri" w:cs="Arial"/>
                <w:lang w:val="ro-RO"/>
              </w:rPr>
              <w:t>2</w:t>
            </w:r>
          </w:p>
        </w:tc>
        <w:tc>
          <w:tcPr>
            <w:tcW w:w="3548" w:type="dxa"/>
          </w:tcPr>
          <w:p w14:paraId="62EF62A4" w14:textId="77777777" w:rsidR="00F94879" w:rsidRPr="00F94879" w:rsidRDefault="00F94879" w:rsidP="00F94879">
            <w:pPr>
              <w:spacing w:line="276" w:lineRule="auto"/>
              <w:ind w:firstLine="567"/>
              <w:jc w:val="both"/>
              <w:rPr>
                <w:lang w:val="ro-RO"/>
              </w:rPr>
            </w:pPr>
          </w:p>
        </w:tc>
        <w:tc>
          <w:tcPr>
            <w:tcW w:w="992" w:type="dxa"/>
          </w:tcPr>
          <w:p w14:paraId="14A823E5" w14:textId="77777777" w:rsidR="00F94879" w:rsidRPr="00F94879" w:rsidRDefault="00F94879" w:rsidP="00F94879">
            <w:pPr>
              <w:suppressAutoHyphens/>
              <w:spacing w:line="276" w:lineRule="auto"/>
              <w:ind w:firstLine="567"/>
              <w:rPr>
                <w:rFonts w:eastAsia="Calibri" w:cs="Arial"/>
                <w:lang w:val="ro-RO"/>
              </w:rPr>
            </w:pPr>
          </w:p>
        </w:tc>
        <w:tc>
          <w:tcPr>
            <w:tcW w:w="1418" w:type="dxa"/>
          </w:tcPr>
          <w:p w14:paraId="1175B467" w14:textId="77777777" w:rsidR="00F94879" w:rsidRPr="00F94879" w:rsidRDefault="00F94879" w:rsidP="00F94879">
            <w:pPr>
              <w:suppressAutoHyphens/>
              <w:spacing w:line="276" w:lineRule="auto"/>
              <w:ind w:firstLine="567"/>
              <w:rPr>
                <w:rFonts w:eastAsia="Calibri" w:cs="Arial"/>
                <w:lang w:val="ro-RO"/>
              </w:rPr>
            </w:pPr>
          </w:p>
        </w:tc>
        <w:tc>
          <w:tcPr>
            <w:tcW w:w="1417" w:type="dxa"/>
          </w:tcPr>
          <w:p w14:paraId="6B968D56" w14:textId="77777777" w:rsidR="00F94879" w:rsidRPr="00F94879" w:rsidRDefault="00F94879" w:rsidP="00F94879">
            <w:pPr>
              <w:suppressAutoHyphens/>
              <w:spacing w:line="276" w:lineRule="auto"/>
              <w:ind w:firstLine="567"/>
              <w:jc w:val="center"/>
              <w:rPr>
                <w:rFonts w:eastAsia="Calibri" w:cs="Arial"/>
                <w:lang w:val="ro-RO"/>
              </w:rPr>
            </w:pPr>
          </w:p>
        </w:tc>
        <w:tc>
          <w:tcPr>
            <w:tcW w:w="1418" w:type="dxa"/>
            <w:gridSpan w:val="2"/>
          </w:tcPr>
          <w:p w14:paraId="09B905BF" w14:textId="77777777" w:rsidR="00F94879" w:rsidRPr="00F94879" w:rsidRDefault="00F94879" w:rsidP="00F94879">
            <w:pPr>
              <w:suppressAutoHyphens/>
              <w:spacing w:line="276" w:lineRule="auto"/>
              <w:ind w:firstLine="567"/>
              <w:jc w:val="center"/>
              <w:rPr>
                <w:rFonts w:eastAsia="Calibri" w:cs="Arial"/>
                <w:lang w:val="ro-RO"/>
              </w:rPr>
            </w:pPr>
          </w:p>
        </w:tc>
      </w:tr>
      <w:tr w:rsidR="00F94879" w:rsidRPr="00F94879" w14:paraId="1723DB75" w14:textId="77777777" w:rsidTr="00D06D09">
        <w:trPr>
          <w:gridAfter w:val="1"/>
          <w:wAfter w:w="10" w:type="dxa"/>
          <w:trHeight w:val="838"/>
        </w:trPr>
        <w:tc>
          <w:tcPr>
            <w:tcW w:w="558" w:type="dxa"/>
          </w:tcPr>
          <w:p w14:paraId="0FE2B784" w14:textId="77777777" w:rsidR="00F94879" w:rsidRPr="00F94879" w:rsidRDefault="00F94879" w:rsidP="00F94879">
            <w:pPr>
              <w:suppressAutoHyphens/>
              <w:spacing w:line="276" w:lineRule="auto"/>
              <w:ind w:firstLine="567"/>
              <w:jc w:val="center"/>
              <w:rPr>
                <w:rFonts w:eastAsia="Calibri" w:cs="Arial"/>
                <w:lang w:val="ro-RO"/>
              </w:rPr>
            </w:pPr>
            <w:r w:rsidRPr="00F94879">
              <w:rPr>
                <w:rFonts w:eastAsia="Calibri" w:cs="Arial"/>
                <w:lang w:val="ro-RO"/>
              </w:rPr>
              <w:t>3</w:t>
            </w:r>
          </w:p>
        </w:tc>
        <w:tc>
          <w:tcPr>
            <w:tcW w:w="3548" w:type="dxa"/>
          </w:tcPr>
          <w:p w14:paraId="07A6EC64" w14:textId="77777777" w:rsidR="00F94879" w:rsidRPr="00F94879" w:rsidRDefault="00F94879" w:rsidP="00F94879">
            <w:pPr>
              <w:spacing w:line="276" w:lineRule="auto"/>
              <w:ind w:firstLine="567"/>
              <w:jc w:val="both"/>
              <w:rPr>
                <w:highlight w:val="yellow"/>
                <w:lang w:val="ro-RO"/>
              </w:rPr>
            </w:pPr>
          </w:p>
        </w:tc>
        <w:tc>
          <w:tcPr>
            <w:tcW w:w="992" w:type="dxa"/>
          </w:tcPr>
          <w:p w14:paraId="29C77CF7" w14:textId="77777777" w:rsidR="00F94879" w:rsidRPr="00F94879" w:rsidRDefault="00F94879" w:rsidP="00F94879">
            <w:pPr>
              <w:suppressAutoHyphens/>
              <w:spacing w:line="276" w:lineRule="auto"/>
              <w:ind w:firstLine="567"/>
              <w:rPr>
                <w:rFonts w:eastAsia="Calibri" w:cs="Arial"/>
                <w:lang w:val="ro-RO"/>
              </w:rPr>
            </w:pPr>
          </w:p>
        </w:tc>
        <w:tc>
          <w:tcPr>
            <w:tcW w:w="1418" w:type="dxa"/>
          </w:tcPr>
          <w:p w14:paraId="6511D1E4" w14:textId="77777777" w:rsidR="00F94879" w:rsidRPr="00F94879" w:rsidRDefault="00F94879" w:rsidP="00F94879">
            <w:pPr>
              <w:suppressAutoHyphens/>
              <w:spacing w:line="276" w:lineRule="auto"/>
              <w:ind w:firstLine="567"/>
              <w:rPr>
                <w:rFonts w:eastAsia="Calibri" w:cs="Arial"/>
                <w:lang w:val="ro-RO"/>
              </w:rPr>
            </w:pPr>
          </w:p>
        </w:tc>
        <w:tc>
          <w:tcPr>
            <w:tcW w:w="1417" w:type="dxa"/>
          </w:tcPr>
          <w:p w14:paraId="77AE0093" w14:textId="77777777" w:rsidR="00F94879" w:rsidRPr="00F94879" w:rsidRDefault="00F94879" w:rsidP="00F94879">
            <w:pPr>
              <w:suppressAutoHyphens/>
              <w:spacing w:line="276" w:lineRule="auto"/>
              <w:ind w:firstLine="567"/>
              <w:jc w:val="center"/>
              <w:rPr>
                <w:rFonts w:eastAsia="Calibri" w:cs="Arial"/>
                <w:lang w:val="ro-RO"/>
              </w:rPr>
            </w:pPr>
          </w:p>
        </w:tc>
        <w:tc>
          <w:tcPr>
            <w:tcW w:w="1418" w:type="dxa"/>
            <w:gridSpan w:val="2"/>
          </w:tcPr>
          <w:p w14:paraId="6959050E" w14:textId="77777777" w:rsidR="00F94879" w:rsidRPr="00F94879" w:rsidRDefault="00F94879" w:rsidP="00F94879">
            <w:pPr>
              <w:suppressAutoHyphens/>
              <w:spacing w:line="276" w:lineRule="auto"/>
              <w:ind w:firstLine="567"/>
              <w:jc w:val="center"/>
              <w:rPr>
                <w:rFonts w:eastAsia="Calibri" w:cs="Arial"/>
                <w:lang w:val="ro-RO"/>
              </w:rPr>
            </w:pPr>
          </w:p>
        </w:tc>
      </w:tr>
      <w:tr w:rsidR="00F94879" w:rsidRPr="00F94879" w14:paraId="4CA81D1B" w14:textId="77777777" w:rsidTr="00D06D09">
        <w:trPr>
          <w:gridAfter w:val="1"/>
          <w:wAfter w:w="10" w:type="dxa"/>
          <w:trHeight w:val="838"/>
        </w:trPr>
        <w:tc>
          <w:tcPr>
            <w:tcW w:w="558" w:type="dxa"/>
          </w:tcPr>
          <w:p w14:paraId="55A6C429" w14:textId="77777777" w:rsidR="00F94879" w:rsidRPr="00F94879" w:rsidRDefault="00F94879" w:rsidP="00F94879">
            <w:pPr>
              <w:suppressAutoHyphens/>
              <w:spacing w:line="276" w:lineRule="auto"/>
              <w:ind w:firstLine="567"/>
              <w:jc w:val="center"/>
              <w:rPr>
                <w:rFonts w:eastAsia="Calibri" w:cs="Arial"/>
                <w:lang w:val="ro-RO"/>
              </w:rPr>
            </w:pPr>
            <w:r w:rsidRPr="00F94879">
              <w:rPr>
                <w:rFonts w:eastAsia="Calibri" w:cs="Arial"/>
                <w:lang w:val="ro-RO"/>
              </w:rPr>
              <w:t>4</w:t>
            </w:r>
          </w:p>
        </w:tc>
        <w:tc>
          <w:tcPr>
            <w:tcW w:w="3548" w:type="dxa"/>
          </w:tcPr>
          <w:p w14:paraId="79C03C9F" w14:textId="77777777" w:rsidR="00F94879" w:rsidRPr="00F94879" w:rsidRDefault="00F94879" w:rsidP="00F94879">
            <w:pPr>
              <w:spacing w:line="276" w:lineRule="auto"/>
              <w:ind w:firstLine="567"/>
              <w:jc w:val="both"/>
              <w:rPr>
                <w:highlight w:val="yellow"/>
                <w:lang w:val="ro-RO"/>
              </w:rPr>
            </w:pPr>
          </w:p>
        </w:tc>
        <w:tc>
          <w:tcPr>
            <w:tcW w:w="992" w:type="dxa"/>
          </w:tcPr>
          <w:p w14:paraId="5EE296E5" w14:textId="77777777" w:rsidR="00F94879" w:rsidRPr="00F94879" w:rsidRDefault="00F94879" w:rsidP="00F94879">
            <w:pPr>
              <w:suppressAutoHyphens/>
              <w:spacing w:line="276" w:lineRule="auto"/>
              <w:ind w:firstLine="567"/>
              <w:rPr>
                <w:rFonts w:eastAsia="Calibri" w:cs="Arial"/>
                <w:lang w:val="ro-RO"/>
              </w:rPr>
            </w:pPr>
          </w:p>
        </w:tc>
        <w:tc>
          <w:tcPr>
            <w:tcW w:w="1418" w:type="dxa"/>
          </w:tcPr>
          <w:p w14:paraId="35C3C834" w14:textId="77777777" w:rsidR="00F94879" w:rsidRPr="00F94879" w:rsidRDefault="00F94879" w:rsidP="00F94879">
            <w:pPr>
              <w:suppressAutoHyphens/>
              <w:spacing w:line="276" w:lineRule="auto"/>
              <w:ind w:firstLine="567"/>
              <w:rPr>
                <w:rFonts w:eastAsia="Calibri" w:cs="Arial"/>
                <w:lang w:val="ro-RO"/>
              </w:rPr>
            </w:pPr>
          </w:p>
        </w:tc>
        <w:tc>
          <w:tcPr>
            <w:tcW w:w="1417" w:type="dxa"/>
          </w:tcPr>
          <w:p w14:paraId="32E433C8" w14:textId="77777777" w:rsidR="00F94879" w:rsidRPr="00F94879" w:rsidRDefault="00F94879" w:rsidP="00F94879">
            <w:pPr>
              <w:suppressAutoHyphens/>
              <w:spacing w:line="276" w:lineRule="auto"/>
              <w:ind w:firstLine="567"/>
              <w:jc w:val="center"/>
              <w:rPr>
                <w:rFonts w:eastAsia="Calibri" w:cs="Arial"/>
                <w:lang w:val="ro-RO"/>
              </w:rPr>
            </w:pPr>
          </w:p>
        </w:tc>
        <w:tc>
          <w:tcPr>
            <w:tcW w:w="1418" w:type="dxa"/>
            <w:gridSpan w:val="2"/>
          </w:tcPr>
          <w:p w14:paraId="77A33EAB" w14:textId="77777777" w:rsidR="00F94879" w:rsidRPr="00F94879" w:rsidRDefault="00F94879" w:rsidP="00F94879">
            <w:pPr>
              <w:suppressAutoHyphens/>
              <w:spacing w:line="276" w:lineRule="auto"/>
              <w:ind w:firstLine="567"/>
              <w:jc w:val="center"/>
              <w:rPr>
                <w:rFonts w:eastAsia="Calibri" w:cs="Arial"/>
                <w:lang w:val="ro-RO"/>
              </w:rPr>
            </w:pPr>
          </w:p>
        </w:tc>
      </w:tr>
      <w:tr w:rsidR="00F94879" w:rsidRPr="00F94879" w14:paraId="18254A49" w14:textId="77777777" w:rsidTr="00D06D09">
        <w:trPr>
          <w:trHeight w:val="838"/>
        </w:trPr>
        <w:tc>
          <w:tcPr>
            <w:tcW w:w="7943" w:type="dxa"/>
            <w:gridSpan w:val="6"/>
          </w:tcPr>
          <w:p w14:paraId="68717FBB" w14:textId="77777777" w:rsidR="00F94879" w:rsidRPr="00F94879" w:rsidRDefault="00F94879" w:rsidP="00F94879">
            <w:pPr>
              <w:suppressAutoHyphens/>
              <w:spacing w:line="276" w:lineRule="auto"/>
              <w:ind w:firstLine="567"/>
              <w:jc w:val="center"/>
              <w:rPr>
                <w:rFonts w:eastAsia="Calibri" w:cs="Arial"/>
                <w:lang w:val="ro-RO"/>
              </w:rPr>
            </w:pPr>
            <w:r w:rsidRPr="00F94879">
              <w:rPr>
                <w:rFonts w:eastAsia="Calibri" w:cs="Arial"/>
                <w:lang w:val="ro-RO"/>
              </w:rPr>
              <w:t>Total oferta, lei fără TVA</w:t>
            </w:r>
          </w:p>
        </w:tc>
        <w:tc>
          <w:tcPr>
            <w:tcW w:w="1418" w:type="dxa"/>
            <w:gridSpan w:val="2"/>
          </w:tcPr>
          <w:p w14:paraId="653E0A7D" w14:textId="77777777" w:rsidR="00F94879" w:rsidRPr="00F94879" w:rsidRDefault="00F94879" w:rsidP="00F94879">
            <w:pPr>
              <w:suppressAutoHyphens/>
              <w:spacing w:line="276" w:lineRule="auto"/>
              <w:ind w:firstLine="567"/>
              <w:jc w:val="center"/>
              <w:rPr>
                <w:rFonts w:eastAsia="Calibri" w:cs="Arial"/>
                <w:lang w:val="ro-RO"/>
              </w:rPr>
            </w:pPr>
          </w:p>
        </w:tc>
      </w:tr>
    </w:tbl>
    <w:p w14:paraId="699F8312" w14:textId="77777777" w:rsidR="00F94879" w:rsidRPr="00F94879" w:rsidRDefault="00F94879" w:rsidP="00F94879">
      <w:pPr>
        <w:suppressAutoHyphens/>
        <w:spacing w:line="276" w:lineRule="auto"/>
        <w:ind w:firstLine="567"/>
        <w:rPr>
          <w:rFonts w:cs="Arial"/>
          <w:lang w:val="ro-RO"/>
        </w:rPr>
      </w:pPr>
    </w:p>
    <w:p w14:paraId="27743E5B" w14:textId="77777777" w:rsidR="00F94879" w:rsidRPr="00F94879" w:rsidRDefault="00F94879" w:rsidP="00F94879">
      <w:pPr>
        <w:suppressAutoHyphens/>
        <w:spacing w:line="276" w:lineRule="auto"/>
        <w:ind w:firstLine="567"/>
        <w:jc w:val="both"/>
        <w:rPr>
          <w:rFonts w:cs="Arial"/>
          <w:b/>
          <w:lang w:val="ro-RO"/>
        </w:rPr>
      </w:pPr>
      <w:r w:rsidRPr="00F94879">
        <w:rPr>
          <w:rFonts w:cs="Arial"/>
          <w:b/>
          <w:lang w:val="ro-RO"/>
        </w:rPr>
        <w:t xml:space="preserve">PERIOADA DE VALABILITATE A OFERTEI : 30 zile de la data limită de depunere a ofertei, respectiv până la ................... </w:t>
      </w:r>
      <w:r w:rsidRPr="00F94879">
        <w:rPr>
          <w:rFonts w:cs="Arial"/>
          <w:b/>
          <w:bCs/>
          <w:lang w:val="ro-RO"/>
        </w:rPr>
        <w:tab/>
      </w:r>
      <w:r w:rsidRPr="00F94879">
        <w:rPr>
          <w:rFonts w:cs="Arial"/>
          <w:b/>
          <w:bCs/>
          <w:lang w:val="ro-RO"/>
        </w:rPr>
        <w:tab/>
      </w:r>
      <w:r w:rsidRPr="00F94879">
        <w:rPr>
          <w:rFonts w:cs="Arial"/>
          <w:b/>
          <w:bCs/>
          <w:lang w:val="ro-RO"/>
        </w:rPr>
        <w:tab/>
      </w:r>
    </w:p>
    <w:p w14:paraId="3188E35B" w14:textId="77777777" w:rsidR="00F94879" w:rsidRPr="00F94879" w:rsidRDefault="00F94879" w:rsidP="00F94879">
      <w:pPr>
        <w:suppressAutoHyphens/>
        <w:spacing w:line="276" w:lineRule="auto"/>
        <w:ind w:firstLine="567"/>
        <w:jc w:val="both"/>
        <w:rPr>
          <w:rFonts w:cs="Arial"/>
          <w:lang w:val="ro-RO"/>
        </w:rPr>
      </w:pPr>
    </w:p>
    <w:p w14:paraId="6B86D9AC" w14:textId="77777777" w:rsidR="00F94879" w:rsidRPr="00F94879" w:rsidRDefault="00F94879" w:rsidP="00F94879">
      <w:pPr>
        <w:suppressAutoHyphens/>
        <w:spacing w:line="276" w:lineRule="auto"/>
        <w:ind w:firstLine="567"/>
        <w:rPr>
          <w:rFonts w:cs="Arial"/>
          <w:i/>
          <w:lang w:val="ro-RO"/>
        </w:rPr>
      </w:pPr>
    </w:p>
    <w:p w14:paraId="2F597D7E" w14:textId="77777777" w:rsidR="00F94879" w:rsidRPr="00F94879" w:rsidRDefault="00F94879" w:rsidP="00F94879">
      <w:pPr>
        <w:suppressAutoHyphens/>
        <w:spacing w:line="276" w:lineRule="auto"/>
        <w:ind w:firstLine="567"/>
        <w:rPr>
          <w:rFonts w:cs="Arial"/>
          <w:i/>
          <w:lang w:val="ro-RO"/>
        </w:rPr>
      </w:pPr>
    </w:p>
    <w:p w14:paraId="173014BB" w14:textId="77777777" w:rsidR="00F94879" w:rsidRPr="00F94879" w:rsidRDefault="00F94879" w:rsidP="00F94879">
      <w:pPr>
        <w:suppressAutoHyphens/>
        <w:spacing w:line="276" w:lineRule="auto"/>
        <w:ind w:firstLine="567"/>
        <w:rPr>
          <w:rFonts w:cs="Arial"/>
          <w:b/>
          <w:i/>
          <w:lang w:val="ro-RO"/>
        </w:rPr>
      </w:pPr>
      <w:r w:rsidRPr="00F94879">
        <w:rPr>
          <w:rFonts w:cs="Arial"/>
          <w:b/>
          <w:i/>
          <w:lang w:val="ro-RO"/>
        </w:rPr>
        <w:t>Data completării ......................</w:t>
      </w:r>
      <w:r w:rsidRPr="00F94879">
        <w:rPr>
          <w:rFonts w:cs="Arial"/>
          <w:b/>
          <w:i/>
          <w:lang w:val="ro-RO"/>
        </w:rPr>
        <w:tab/>
      </w:r>
      <w:r w:rsidRPr="00F94879">
        <w:rPr>
          <w:rFonts w:cs="Arial"/>
          <w:b/>
          <w:i/>
          <w:lang w:val="ro-RO"/>
        </w:rPr>
        <w:tab/>
      </w:r>
      <w:r w:rsidRPr="00F94879">
        <w:rPr>
          <w:rFonts w:cs="Arial"/>
          <w:b/>
          <w:i/>
          <w:lang w:val="ro-RO"/>
        </w:rPr>
        <w:tab/>
        <w:t xml:space="preserve"> </w:t>
      </w:r>
    </w:p>
    <w:p w14:paraId="2A980820" w14:textId="77777777" w:rsidR="00F94879" w:rsidRPr="00F94879" w:rsidRDefault="00F94879" w:rsidP="00F94879">
      <w:pPr>
        <w:suppressAutoHyphens/>
        <w:spacing w:line="276" w:lineRule="auto"/>
        <w:ind w:firstLine="567"/>
        <w:jc w:val="right"/>
        <w:rPr>
          <w:rFonts w:cs="Arial"/>
          <w:b/>
          <w:i/>
          <w:lang w:val="ro-RO"/>
        </w:rPr>
      </w:pPr>
      <w:r w:rsidRPr="00F94879">
        <w:rPr>
          <w:rFonts w:cs="Arial"/>
          <w:b/>
          <w:i/>
          <w:lang w:val="ro-RO"/>
        </w:rPr>
        <w:t xml:space="preserve">       </w:t>
      </w:r>
      <w:r w:rsidRPr="00F94879">
        <w:rPr>
          <w:rFonts w:cs="Arial"/>
          <w:b/>
          <w:i/>
          <w:lang w:val="ro-RO"/>
        </w:rPr>
        <w:tab/>
      </w:r>
      <w:r w:rsidRPr="00F94879">
        <w:rPr>
          <w:rFonts w:cs="Arial"/>
          <w:b/>
          <w:i/>
          <w:lang w:val="ro-RO"/>
        </w:rPr>
        <w:tab/>
      </w:r>
      <w:r w:rsidRPr="00F94879">
        <w:rPr>
          <w:rFonts w:cs="Arial"/>
          <w:b/>
          <w:i/>
          <w:lang w:val="ro-RO"/>
        </w:rPr>
        <w:tab/>
      </w:r>
      <w:r w:rsidRPr="00F94879">
        <w:rPr>
          <w:rFonts w:cs="Arial"/>
          <w:b/>
          <w:i/>
          <w:lang w:val="ro-RO"/>
        </w:rPr>
        <w:tab/>
      </w:r>
      <w:r w:rsidRPr="00F94879">
        <w:rPr>
          <w:rFonts w:cs="Arial"/>
          <w:b/>
          <w:i/>
          <w:lang w:val="ro-RO"/>
        </w:rPr>
        <w:tab/>
      </w:r>
      <w:r w:rsidRPr="00F94879">
        <w:rPr>
          <w:rFonts w:cs="Arial"/>
          <w:b/>
          <w:i/>
          <w:lang w:val="ro-RO"/>
        </w:rPr>
        <w:tab/>
        <w:t xml:space="preserve">           Operator  economic,</w:t>
      </w:r>
    </w:p>
    <w:p w14:paraId="257C8453" w14:textId="77777777" w:rsidR="00F94879" w:rsidRPr="00F94879" w:rsidRDefault="00F94879" w:rsidP="00F94879">
      <w:pPr>
        <w:suppressAutoHyphens/>
        <w:spacing w:line="276" w:lineRule="auto"/>
        <w:ind w:firstLine="567"/>
        <w:jc w:val="right"/>
        <w:rPr>
          <w:rFonts w:cs="Arial"/>
          <w:b/>
          <w:i/>
          <w:lang w:val="ro-RO"/>
        </w:rPr>
      </w:pPr>
      <w:r w:rsidRPr="00F94879">
        <w:rPr>
          <w:rFonts w:cs="Arial"/>
          <w:b/>
          <w:i/>
          <w:lang w:val="ro-RO"/>
        </w:rPr>
        <w:t xml:space="preserve">_________________        </w:t>
      </w:r>
    </w:p>
    <w:p w14:paraId="34ED2FAE" w14:textId="77777777" w:rsidR="00F94879" w:rsidRPr="00F94879" w:rsidRDefault="00F94879" w:rsidP="00F94879">
      <w:pPr>
        <w:suppressAutoHyphens/>
        <w:spacing w:line="276" w:lineRule="auto"/>
        <w:ind w:firstLine="567"/>
        <w:jc w:val="right"/>
        <w:rPr>
          <w:rFonts w:cs="Arial"/>
          <w:b/>
          <w:i/>
          <w:lang w:val="ro-RO"/>
        </w:rPr>
      </w:pPr>
    </w:p>
    <w:p w14:paraId="0A4B03A6" w14:textId="77777777" w:rsidR="00F94879" w:rsidRPr="00F94879" w:rsidRDefault="00F94879" w:rsidP="00F94879">
      <w:pPr>
        <w:suppressAutoHyphens/>
        <w:spacing w:line="276" w:lineRule="auto"/>
        <w:ind w:firstLine="567"/>
        <w:jc w:val="right"/>
        <w:rPr>
          <w:rFonts w:cs="Arial"/>
          <w:b/>
          <w:i/>
          <w:lang w:val="ro-RO"/>
        </w:rPr>
      </w:pPr>
      <w:r w:rsidRPr="00F94879">
        <w:rPr>
          <w:rFonts w:cs="Arial"/>
          <w:b/>
          <w:i/>
          <w:lang w:val="ro-RO"/>
        </w:rPr>
        <w:t xml:space="preserve">      </w:t>
      </w:r>
    </w:p>
    <w:p w14:paraId="7AD7BE2F" w14:textId="77777777" w:rsidR="00F94879" w:rsidRPr="00F94879" w:rsidRDefault="00F94879" w:rsidP="00F94879">
      <w:pPr>
        <w:suppressAutoHyphens/>
        <w:spacing w:line="276" w:lineRule="auto"/>
        <w:ind w:firstLine="567"/>
        <w:jc w:val="right"/>
        <w:rPr>
          <w:rFonts w:cs="Arial"/>
          <w:i/>
          <w:lang w:val="ro-RO"/>
        </w:rPr>
      </w:pPr>
      <w:r w:rsidRPr="00F94879">
        <w:rPr>
          <w:rFonts w:cs="Arial"/>
          <w:b/>
          <w:i/>
          <w:lang w:val="ro-RO"/>
        </w:rPr>
        <w:t xml:space="preserve">                                                                                            </w:t>
      </w:r>
      <w:r w:rsidRPr="00F94879">
        <w:rPr>
          <w:rFonts w:cs="Arial"/>
          <w:i/>
          <w:lang w:val="ro-RO"/>
        </w:rPr>
        <w:t>(semnătura autorizată)</w:t>
      </w:r>
    </w:p>
    <w:p w14:paraId="41A80AD5" w14:textId="77777777" w:rsidR="00F94879" w:rsidRPr="00F94879" w:rsidRDefault="00F94879" w:rsidP="00F94879">
      <w:pPr>
        <w:spacing w:after="200" w:line="276" w:lineRule="auto"/>
        <w:rPr>
          <w:rFonts w:ascii="Calibri" w:eastAsia="Calibri" w:hAnsi="Calibri"/>
          <w:sz w:val="22"/>
          <w:szCs w:val="22"/>
          <w:lang w:val="ro-RO" w:eastAsia="en-US"/>
        </w:rPr>
      </w:pPr>
    </w:p>
    <w:p w14:paraId="12ED24E2" w14:textId="708FE4AD" w:rsidR="00F94879" w:rsidRDefault="00F94879">
      <w:pPr>
        <w:rPr>
          <w:sz w:val="23"/>
          <w:szCs w:val="23"/>
          <w:lang w:val="ro-RO" w:eastAsia="en-US"/>
        </w:rPr>
      </w:pPr>
      <w:r>
        <w:rPr>
          <w:sz w:val="23"/>
          <w:szCs w:val="23"/>
          <w:lang w:val="ro-RO" w:eastAsia="en-US"/>
        </w:rPr>
        <w:br w:type="page"/>
      </w:r>
    </w:p>
    <w:p w14:paraId="185DBEE4" w14:textId="77777777" w:rsidR="00F94879" w:rsidRPr="00F94879" w:rsidRDefault="00F94879" w:rsidP="00F94879">
      <w:pPr>
        <w:jc w:val="center"/>
        <w:rPr>
          <w:rFonts w:eastAsia="Calibri"/>
          <w:b/>
          <w:bCs/>
          <w:lang w:val="ro-RO" w:eastAsia="en-US"/>
        </w:rPr>
      </w:pPr>
      <w:r w:rsidRPr="00F94879">
        <w:rPr>
          <w:rFonts w:eastAsia="Calibri"/>
          <w:b/>
          <w:bCs/>
          <w:lang w:val="ro-RO" w:eastAsia="en-US"/>
        </w:rPr>
        <w:lastRenderedPageBreak/>
        <w:t>CONTRACT DE SERVICII</w:t>
      </w:r>
    </w:p>
    <w:p w14:paraId="5F70F550" w14:textId="77777777" w:rsidR="00F94879" w:rsidRPr="00F94879" w:rsidRDefault="00F94879" w:rsidP="00F94879">
      <w:pPr>
        <w:jc w:val="center"/>
        <w:rPr>
          <w:b/>
          <w:noProof/>
          <w:lang w:val="ro-RO" w:eastAsia="en-US"/>
        </w:rPr>
      </w:pPr>
      <w:r w:rsidRPr="00F94879">
        <w:rPr>
          <w:b/>
          <w:noProof/>
          <w:lang w:val="ro-RO" w:eastAsia="en-US"/>
        </w:rPr>
        <w:t>Nr._______data ____________</w:t>
      </w:r>
    </w:p>
    <w:p w14:paraId="0B7FD8A8" w14:textId="77777777" w:rsidR="00F94879" w:rsidRPr="00F94879" w:rsidRDefault="00F94879" w:rsidP="00F94879">
      <w:pPr>
        <w:jc w:val="center"/>
        <w:rPr>
          <w:b/>
          <w:noProof/>
          <w:lang w:val="ro-RO" w:eastAsia="en-US"/>
        </w:rPr>
      </w:pPr>
    </w:p>
    <w:p w14:paraId="42A7494C" w14:textId="77777777" w:rsidR="00F94879" w:rsidRPr="00F94879" w:rsidRDefault="00F94879" w:rsidP="00F94879">
      <w:pPr>
        <w:jc w:val="center"/>
        <w:rPr>
          <w:b/>
          <w:noProof/>
          <w:lang w:val="ro-RO" w:eastAsia="en-US"/>
        </w:rPr>
      </w:pPr>
    </w:p>
    <w:p w14:paraId="26B3BF27" w14:textId="77777777" w:rsidR="00F94879" w:rsidRPr="00F94879" w:rsidRDefault="00F94879" w:rsidP="00F94879">
      <w:pPr>
        <w:jc w:val="both"/>
        <w:rPr>
          <w:b/>
          <w:noProof/>
          <w:lang w:val="ro-RO" w:eastAsia="en-US"/>
        </w:rPr>
      </w:pPr>
      <w:r w:rsidRPr="00F94879">
        <w:rPr>
          <w:b/>
          <w:noProof/>
          <w:lang w:val="ro-RO" w:eastAsia="en-US"/>
        </w:rPr>
        <w:t>1. Părțile</w:t>
      </w:r>
    </w:p>
    <w:p w14:paraId="58B90D23" w14:textId="77777777" w:rsidR="00F94879" w:rsidRPr="00F94879" w:rsidRDefault="00F94879" w:rsidP="00F94879">
      <w:pPr>
        <w:jc w:val="both"/>
        <w:rPr>
          <w:rFonts w:cs="Arial Narrow"/>
          <w:noProof/>
          <w:color w:val="000000"/>
          <w:lang w:val="ro-RO" w:eastAsia="en-US"/>
        </w:rPr>
      </w:pPr>
      <w:r w:rsidRPr="00F94879">
        <w:rPr>
          <w:rFonts w:cs="Arial Narrow"/>
          <w:b/>
          <w:noProof/>
          <w:color w:val="000000"/>
          <w:lang w:val="ro-RO" w:eastAsia="en-US"/>
        </w:rPr>
        <w:t xml:space="preserve">Agenţia pentru Dezvoltare Regională Centru </w:t>
      </w:r>
      <w:r w:rsidRPr="00F94879">
        <w:rPr>
          <w:rFonts w:cs="Arial Narrow"/>
          <w:noProof/>
          <w:color w:val="000000"/>
          <w:lang w:val="ro-RO" w:eastAsia="en-US"/>
        </w:rPr>
        <w:t xml:space="preserve">cu sediul în Alba Iulia, Str. Decebal nr. 11, județ Alba, cod poștal 510093, telefon 0258.818.616, fax 0258.818.613, adresa e-mail </w:t>
      </w:r>
      <w:hyperlink r:id="rId9" w:history="1">
        <w:r w:rsidRPr="00F94879">
          <w:rPr>
            <w:rFonts w:cs="Arial Narrow"/>
            <w:noProof/>
            <w:color w:val="0000FF"/>
            <w:u w:val="single"/>
            <w:lang w:val="ro-RO" w:eastAsia="en-US"/>
          </w:rPr>
          <w:t>office@adrcentru.ro</w:t>
        </w:r>
      </w:hyperlink>
      <w:r w:rsidRPr="00F94879">
        <w:rPr>
          <w:rFonts w:cs="Arial Narrow"/>
          <w:noProof/>
          <w:color w:val="000000"/>
          <w:lang w:val="ro-RO" w:eastAsia="en-US"/>
        </w:rPr>
        <w:t xml:space="preserve">, având număr cod unic de înregistrare 11293615, cont RO93BTRL00101205650583XX deschis la Banca Transilvania Sucursala Alba Iulia reprezentată prin </w:t>
      </w:r>
      <w:r w:rsidRPr="00F94879">
        <w:rPr>
          <w:rFonts w:cs="Arial Narrow"/>
          <w:b/>
          <w:noProof/>
          <w:color w:val="000000"/>
          <w:lang w:val="ro-RO" w:eastAsia="en-US"/>
        </w:rPr>
        <w:t>Domnul</w:t>
      </w:r>
      <w:r w:rsidRPr="00F94879">
        <w:rPr>
          <w:rFonts w:cs="Arial Narrow"/>
          <w:noProof/>
          <w:color w:val="000000"/>
          <w:lang w:val="ro-RO" w:eastAsia="en-US"/>
        </w:rPr>
        <w:t xml:space="preserve"> </w:t>
      </w:r>
      <w:r w:rsidRPr="00F94879">
        <w:rPr>
          <w:rFonts w:cs="Arial Narrow"/>
          <w:b/>
          <w:noProof/>
          <w:color w:val="000000"/>
          <w:lang w:val="ro-RO" w:eastAsia="en-US"/>
        </w:rPr>
        <w:t>Simion Creţu</w:t>
      </w:r>
      <w:r w:rsidRPr="00F94879">
        <w:rPr>
          <w:rFonts w:cs="Arial Narrow"/>
          <w:noProof/>
          <w:color w:val="000000"/>
          <w:lang w:val="ro-RO" w:eastAsia="en-US"/>
        </w:rPr>
        <w:t xml:space="preserve">, având funcţia de </w:t>
      </w:r>
      <w:r w:rsidRPr="00F94879">
        <w:rPr>
          <w:rFonts w:cs="Arial Narrow"/>
          <w:b/>
          <w:noProof/>
          <w:color w:val="000000"/>
          <w:lang w:val="ro-RO" w:eastAsia="en-US"/>
        </w:rPr>
        <w:t>Director General</w:t>
      </w:r>
      <w:r w:rsidRPr="00F94879">
        <w:rPr>
          <w:rFonts w:cs="Arial Narrow"/>
          <w:noProof/>
          <w:color w:val="000000"/>
          <w:lang w:val="ro-RO" w:eastAsia="en-US"/>
        </w:rPr>
        <w:t xml:space="preserve"> în calitate de </w:t>
      </w:r>
      <w:r w:rsidRPr="00F94879">
        <w:rPr>
          <w:rFonts w:cs="Arial Narrow"/>
          <w:b/>
          <w:noProof/>
          <w:color w:val="000000"/>
          <w:lang w:val="ro-RO" w:eastAsia="en-US"/>
        </w:rPr>
        <w:t>Achizitor</w:t>
      </w:r>
      <w:r w:rsidRPr="00F94879">
        <w:rPr>
          <w:rFonts w:cs="Arial Narrow"/>
          <w:noProof/>
          <w:color w:val="000000"/>
          <w:lang w:val="ro-RO" w:eastAsia="en-US"/>
        </w:rPr>
        <w:t>, pe de o parte</w:t>
      </w:r>
    </w:p>
    <w:p w14:paraId="4E39ECFA" w14:textId="77777777" w:rsidR="00F94879" w:rsidRPr="00F94879" w:rsidRDefault="00F94879" w:rsidP="00F94879">
      <w:pPr>
        <w:jc w:val="both"/>
        <w:rPr>
          <w:b/>
          <w:noProof/>
          <w:lang w:val="ro-RO" w:eastAsia="en-US"/>
        </w:rPr>
      </w:pPr>
      <w:r w:rsidRPr="00F94879">
        <w:rPr>
          <w:b/>
          <w:noProof/>
          <w:lang w:val="ro-RO" w:eastAsia="en-US"/>
        </w:rPr>
        <w:t xml:space="preserve">și </w:t>
      </w:r>
    </w:p>
    <w:p w14:paraId="1F4516ED" w14:textId="77777777" w:rsidR="00F94879" w:rsidRPr="00F94879" w:rsidRDefault="00F94879" w:rsidP="00F94879">
      <w:pPr>
        <w:autoSpaceDE w:val="0"/>
        <w:autoSpaceDN w:val="0"/>
        <w:adjustRightInd w:val="0"/>
        <w:jc w:val="both"/>
        <w:rPr>
          <w:lang w:val="ro-RO" w:eastAsia="en-US"/>
        </w:rPr>
      </w:pPr>
      <w:r w:rsidRPr="00F94879">
        <w:rPr>
          <w:b/>
          <w:lang w:val="ro-RO" w:eastAsia="en-US"/>
        </w:rPr>
        <w:t>..............................................</w:t>
      </w:r>
      <w:r w:rsidRPr="00F94879">
        <w:rPr>
          <w:lang w:val="ro-RO" w:eastAsia="en-US"/>
        </w:rPr>
        <w:t xml:space="preserve">, în calitate de </w:t>
      </w:r>
      <w:r w:rsidRPr="00F94879">
        <w:rPr>
          <w:b/>
          <w:lang w:val="ro-RO" w:eastAsia="en-US"/>
        </w:rPr>
        <w:t>prestator</w:t>
      </w:r>
      <w:r w:rsidRPr="00F94879">
        <w:rPr>
          <w:lang w:val="ro-RO" w:eastAsia="en-US"/>
        </w:rPr>
        <w:t>, pe de alta parte, a intervenit prezentul contract.</w:t>
      </w:r>
    </w:p>
    <w:p w14:paraId="388D4F59" w14:textId="77777777" w:rsidR="00F94879" w:rsidRPr="00F94879" w:rsidRDefault="00F94879" w:rsidP="00F94879">
      <w:pPr>
        <w:jc w:val="both"/>
        <w:rPr>
          <w:noProof/>
          <w:lang w:val="ro-RO" w:eastAsia="en-US"/>
        </w:rPr>
      </w:pPr>
    </w:p>
    <w:p w14:paraId="2029ED97" w14:textId="77777777" w:rsidR="00F94879" w:rsidRPr="00F94879" w:rsidRDefault="00F94879" w:rsidP="00F94879">
      <w:pPr>
        <w:jc w:val="both"/>
        <w:rPr>
          <w:b/>
          <w:i/>
          <w:noProof/>
          <w:lang w:val="ro-RO" w:eastAsia="en-US"/>
        </w:rPr>
      </w:pPr>
      <w:r w:rsidRPr="00F94879">
        <w:rPr>
          <w:b/>
          <w:i/>
          <w:noProof/>
          <w:lang w:val="ro-RO" w:eastAsia="en-US"/>
        </w:rPr>
        <w:t xml:space="preserve">2. Definiţii </w:t>
      </w:r>
    </w:p>
    <w:p w14:paraId="038C6EAF" w14:textId="77777777" w:rsidR="00F94879" w:rsidRPr="00F94879" w:rsidRDefault="00F94879" w:rsidP="00F94879">
      <w:pPr>
        <w:jc w:val="both"/>
        <w:rPr>
          <w:noProof/>
          <w:lang w:val="ro-RO" w:eastAsia="en-US"/>
        </w:rPr>
      </w:pPr>
      <w:r w:rsidRPr="00F94879">
        <w:rPr>
          <w:noProof/>
          <w:lang w:val="ro-RO" w:eastAsia="en-US"/>
        </w:rPr>
        <w:t>2.1 - În prezentul contract urmatorii termeni vor fi interpretaţi astfel:</w:t>
      </w:r>
    </w:p>
    <w:p w14:paraId="3D7EE539" w14:textId="77777777" w:rsidR="00F94879" w:rsidRPr="00F94879" w:rsidRDefault="00F94879" w:rsidP="00F94879">
      <w:pPr>
        <w:numPr>
          <w:ilvl w:val="3"/>
          <w:numId w:val="11"/>
        </w:numPr>
        <w:spacing w:after="200" w:line="276" w:lineRule="auto"/>
        <w:ind w:left="0" w:firstLine="0"/>
        <w:jc w:val="both"/>
        <w:rPr>
          <w:noProof/>
          <w:lang w:val="ro-RO" w:eastAsia="en-US"/>
        </w:rPr>
      </w:pPr>
      <w:r w:rsidRPr="00F94879">
        <w:rPr>
          <w:b/>
          <w:i/>
          <w:noProof/>
          <w:lang w:val="ro-RO" w:eastAsia="en-US"/>
        </w:rPr>
        <w:t>contract</w:t>
      </w:r>
      <w:r w:rsidRPr="00F94879">
        <w:rPr>
          <w:b/>
          <w:noProof/>
          <w:lang w:val="ro-RO" w:eastAsia="en-US"/>
        </w:rPr>
        <w:t xml:space="preserve"> </w:t>
      </w:r>
      <w:r w:rsidRPr="00F94879">
        <w:rPr>
          <w:noProof/>
          <w:lang w:val="ro-RO" w:eastAsia="en-US"/>
        </w:rPr>
        <w:t xml:space="preserve">– reprezintă prezentul contract și toate Anexele sale. </w:t>
      </w:r>
    </w:p>
    <w:p w14:paraId="482C97A5" w14:textId="77777777" w:rsidR="00F94879" w:rsidRPr="00F94879" w:rsidRDefault="00F94879" w:rsidP="00F94879">
      <w:pPr>
        <w:numPr>
          <w:ilvl w:val="3"/>
          <w:numId w:val="11"/>
        </w:numPr>
        <w:spacing w:after="200" w:line="276" w:lineRule="auto"/>
        <w:ind w:left="0" w:firstLine="0"/>
        <w:jc w:val="both"/>
        <w:rPr>
          <w:noProof/>
          <w:lang w:val="ro-RO" w:eastAsia="en-US"/>
        </w:rPr>
      </w:pPr>
      <w:r w:rsidRPr="00F94879">
        <w:rPr>
          <w:b/>
          <w:i/>
          <w:noProof/>
          <w:lang w:val="ro-RO" w:eastAsia="en-US"/>
        </w:rPr>
        <w:t>achizitor și prestator</w:t>
      </w:r>
      <w:r w:rsidRPr="00F94879">
        <w:rPr>
          <w:noProof/>
          <w:lang w:val="ro-RO" w:eastAsia="en-US"/>
        </w:rPr>
        <w:t xml:space="preserve"> - părțile contractante, așa cum sunt acestea numite în prezentul contract;</w:t>
      </w:r>
    </w:p>
    <w:p w14:paraId="71C269E8" w14:textId="77777777" w:rsidR="00F94879" w:rsidRPr="00F94879" w:rsidRDefault="00F94879" w:rsidP="00F94879">
      <w:pPr>
        <w:numPr>
          <w:ilvl w:val="3"/>
          <w:numId w:val="11"/>
        </w:numPr>
        <w:spacing w:after="200" w:line="276" w:lineRule="auto"/>
        <w:ind w:left="0" w:firstLine="0"/>
        <w:jc w:val="both"/>
        <w:rPr>
          <w:noProof/>
          <w:lang w:val="ro-RO" w:eastAsia="en-US"/>
        </w:rPr>
      </w:pPr>
      <w:r w:rsidRPr="00F94879">
        <w:rPr>
          <w:b/>
          <w:i/>
          <w:noProof/>
          <w:lang w:val="ro-RO" w:eastAsia="en-US"/>
        </w:rPr>
        <w:t>prețul contractului</w:t>
      </w:r>
      <w:r w:rsidRPr="00F94879">
        <w:rPr>
          <w:b/>
          <w:noProof/>
          <w:lang w:val="ro-RO" w:eastAsia="en-US"/>
        </w:rPr>
        <w:t xml:space="preserve"> </w:t>
      </w:r>
      <w:r w:rsidRPr="00F94879">
        <w:rPr>
          <w:noProof/>
          <w:lang w:val="ro-RO" w:eastAsia="en-US"/>
        </w:rPr>
        <w:t>- prețul plătibil prestatorului de către achizitor, în baza contractului, pentru îndeplinirea integrală și corespunzătoare a tuturor obligațiilor asumate prin contract;</w:t>
      </w:r>
    </w:p>
    <w:p w14:paraId="4A65E8BC" w14:textId="77777777" w:rsidR="00F94879" w:rsidRPr="00F94879" w:rsidRDefault="00F94879" w:rsidP="00F94879">
      <w:pPr>
        <w:numPr>
          <w:ilvl w:val="3"/>
          <w:numId w:val="11"/>
        </w:numPr>
        <w:spacing w:after="200" w:line="276" w:lineRule="auto"/>
        <w:ind w:left="0" w:firstLine="0"/>
        <w:jc w:val="both"/>
        <w:rPr>
          <w:noProof/>
          <w:lang w:val="ro-RO" w:eastAsia="en-US"/>
        </w:rPr>
      </w:pPr>
      <w:r w:rsidRPr="00F94879">
        <w:rPr>
          <w:b/>
          <w:i/>
          <w:noProof/>
          <w:lang w:val="ro-RO" w:eastAsia="en-US"/>
        </w:rPr>
        <w:t>servicii</w:t>
      </w:r>
      <w:r w:rsidRPr="00F94879">
        <w:rPr>
          <w:i/>
          <w:noProof/>
          <w:lang w:val="ro-RO" w:eastAsia="en-US"/>
        </w:rPr>
        <w:t xml:space="preserve"> -</w:t>
      </w:r>
      <w:r w:rsidRPr="00F94879">
        <w:rPr>
          <w:noProof/>
          <w:lang w:val="ro-RO" w:eastAsia="en-US"/>
        </w:rPr>
        <w:t xml:space="preserve"> activități a căror prestare fac obiect al contractului; </w:t>
      </w:r>
    </w:p>
    <w:p w14:paraId="429E4D16" w14:textId="77777777" w:rsidR="00F94879" w:rsidRPr="00F94879" w:rsidRDefault="00F94879" w:rsidP="00F94879">
      <w:pPr>
        <w:numPr>
          <w:ilvl w:val="3"/>
          <w:numId w:val="11"/>
        </w:numPr>
        <w:spacing w:after="200" w:line="276" w:lineRule="auto"/>
        <w:ind w:left="0" w:firstLine="0"/>
        <w:jc w:val="both"/>
        <w:rPr>
          <w:noProof/>
          <w:lang w:val="ro-RO" w:eastAsia="en-US"/>
        </w:rPr>
      </w:pPr>
      <w:r w:rsidRPr="00F94879">
        <w:rPr>
          <w:b/>
          <w:i/>
          <w:noProof/>
          <w:lang w:val="ro-RO" w:eastAsia="en-US"/>
        </w:rPr>
        <w:t>produse</w:t>
      </w:r>
      <w:r w:rsidRPr="00F94879">
        <w:rPr>
          <w:noProof/>
          <w:lang w:val="ro-RO" w:eastAsia="en-US"/>
        </w:rPr>
        <w:t xml:space="preserve"> - echipamentele, mașinile, utilajele, piesele de schimb și orice alte bunuri cuprinse în anexa/anexele la prezentul contract și pe care prestatorul are obligația de a le furniza aferent serviciilor prestate conform contractului;</w:t>
      </w:r>
    </w:p>
    <w:p w14:paraId="4E002832" w14:textId="77777777" w:rsidR="00F94879" w:rsidRPr="00F94879" w:rsidRDefault="00F94879" w:rsidP="00F94879">
      <w:pPr>
        <w:numPr>
          <w:ilvl w:val="3"/>
          <w:numId w:val="11"/>
        </w:numPr>
        <w:spacing w:after="200" w:line="276" w:lineRule="auto"/>
        <w:ind w:left="0" w:firstLine="0"/>
        <w:jc w:val="both"/>
        <w:rPr>
          <w:noProof/>
          <w:lang w:val="ro-RO" w:eastAsia="en-US"/>
        </w:rPr>
      </w:pPr>
      <w:r w:rsidRPr="00F94879">
        <w:rPr>
          <w:b/>
          <w:i/>
          <w:noProof/>
          <w:lang w:val="ro-RO" w:eastAsia="en-US"/>
        </w:rPr>
        <w:t>forța majoră</w:t>
      </w:r>
      <w:r w:rsidRPr="00F94879">
        <w:rPr>
          <w:i/>
          <w:noProof/>
          <w:lang w:val="ro-RO" w:eastAsia="en-US"/>
        </w:rPr>
        <w:t xml:space="preserve"> </w:t>
      </w:r>
      <w:r w:rsidRPr="00F94879">
        <w:rPr>
          <w:noProof/>
          <w:lang w:val="ro-RO" w:eastAsia="en-US"/>
        </w:rPr>
        <w:t>- un eveniment mai presus de controlul părților, care nu se datorează greșelii sau vinei acestora, care nu putea fi prevăzut la momentul încheierii contractului și care face imposibilă executarea și, respectiv, îndeplinirea contractului; sunt considerate asemenea evenimente: războaie, revoluții, incendii, inundații sau orice alte catastrofe naturale, restricții apărute ca urmare a unei carantine, embargou, enumerarea nefiind exhaustivă ci enunciativă. Nu este considerată forță majoră un eveniment asemenea celor de mai sus care, fără a crea o imposibilitate de executare, care face extrem de costisitoare executarea obligațiilor uneia din părți;</w:t>
      </w:r>
    </w:p>
    <w:p w14:paraId="7712F2E2" w14:textId="77777777" w:rsidR="00F94879" w:rsidRPr="00F94879" w:rsidRDefault="00F94879" w:rsidP="00F94879">
      <w:pPr>
        <w:tabs>
          <w:tab w:val="left" w:pos="360"/>
        </w:tabs>
        <w:suppressAutoHyphens/>
        <w:overflowPunct w:val="0"/>
        <w:autoSpaceDE w:val="0"/>
        <w:jc w:val="both"/>
        <w:textAlignment w:val="baseline"/>
        <w:rPr>
          <w:lang w:val="ro-RO"/>
        </w:rPr>
      </w:pPr>
      <w:r w:rsidRPr="00F94879">
        <w:rPr>
          <w:lang w:val="ro-RO"/>
        </w:rPr>
        <w:t>g</w:t>
      </w:r>
      <w:r w:rsidRPr="00F94879">
        <w:rPr>
          <w:b/>
          <w:i/>
          <w:lang w:val="ro-RO"/>
        </w:rPr>
        <w:t>. zi</w:t>
      </w:r>
      <w:r w:rsidRPr="00F94879">
        <w:rPr>
          <w:b/>
          <w:lang w:val="ro-RO"/>
        </w:rPr>
        <w:t xml:space="preserve"> </w:t>
      </w:r>
      <w:r w:rsidRPr="00F94879">
        <w:rPr>
          <w:lang w:val="ro-RO"/>
        </w:rPr>
        <w:t xml:space="preserve">- zi calendaristică; </w:t>
      </w:r>
      <w:r w:rsidRPr="00F94879">
        <w:rPr>
          <w:i/>
          <w:lang w:val="ro-RO"/>
        </w:rPr>
        <w:t>an</w:t>
      </w:r>
      <w:r w:rsidRPr="00F94879">
        <w:rPr>
          <w:lang w:val="ro-RO"/>
        </w:rPr>
        <w:t xml:space="preserve"> - 365 de zile.</w:t>
      </w:r>
    </w:p>
    <w:p w14:paraId="2CFCB772" w14:textId="77777777" w:rsidR="00F94879" w:rsidRPr="00F94879" w:rsidRDefault="00F94879" w:rsidP="00F94879">
      <w:pPr>
        <w:suppressAutoHyphens/>
        <w:overflowPunct w:val="0"/>
        <w:autoSpaceDE w:val="0"/>
        <w:textAlignment w:val="baseline"/>
        <w:rPr>
          <w:lang w:val="ro-RO"/>
        </w:rPr>
      </w:pPr>
    </w:p>
    <w:p w14:paraId="76166741" w14:textId="77777777" w:rsidR="00F94879" w:rsidRPr="00F94879" w:rsidRDefault="00F94879" w:rsidP="00F94879">
      <w:pPr>
        <w:jc w:val="both"/>
        <w:rPr>
          <w:b/>
          <w:noProof/>
          <w:lang w:val="ro-RO" w:eastAsia="en-US"/>
        </w:rPr>
      </w:pPr>
      <w:r w:rsidRPr="00F94879">
        <w:rPr>
          <w:b/>
          <w:noProof/>
          <w:lang w:val="ro-RO" w:eastAsia="en-US"/>
        </w:rPr>
        <w:t xml:space="preserve">3. </w:t>
      </w:r>
      <w:r w:rsidRPr="00F94879">
        <w:rPr>
          <w:b/>
          <w:i/>
          <w:noProof/>
          <w:lang w:val="ro-RO" w:eastAsia="en-US"/>
        </w:rPr>
        <w:t>Interpretare</w:t>
      </w:r>
    </w:p>
    <w:p w14:paraId="54841675" w14:textId="77777777" w:rsidR="00F94879" w:rsidRPr="00F94879" w:rsidRDefault="00F94879" w:rsidP="00F94879">
      <w:pPr>
        <w:jc w:val="both"/>
        <w:rPr>
          <w:noProof/>
          <w:lang w:val="ro-RO" w:eastAsia="en-US"/>
        </w:rPr>
      </w:pPr>
      <w:r w:rsidRPr="00F94879">
        <w:rPr>
          <w:b/>
          <w:noProof/>
          <w:lang w:val="ro-RO" w:eastAsia="en-US"/>
        </w:rPr>
        <w:t xml:space="preserve">3.1 </w:t>
      </w:r>
      <w:r w:rsidRPr="00F94879">
        <w:rPr>
          <w:noProof/>
          <w:lang w:val="ro-RO" w:eastAsia="en-US"/>
        </w:rPr>
        <w:t>În prezentul contract, cu excepția unei prevederi contrare, cuvintele la forma singular vor include forma de plural și vice versa, acolo unde acest lucru este permis de context.</w:t>
      </w:r>
    </w:p>
    <w:p w14:paraId="6A5E6B6E" w14:textId="77777777" w:rsidR="00F94879" w:rsidRPr="00F94879" w:rsidRDefault="00F94879" w:rsidP="00F94879">
      <w:pPr>
        <w:jc w:val="both"/>
        <w:rPr>
          <w:noProof/>
          <w:lang w:val="ro-RO" w:eastAsia="en-US"/>
        </w:rPr>
      </w:pPr>
      <w:r w:rsidRPr="00F94879">
        <w:rPr>
          <w:b/>
          <w:noProof/>
          <w:lang w:val="ro-RO" w:eastAsia="en-US"/>
        </w:rPr>
        <w:t xml:space="preserve">3.2 </w:t>
      </w:r>
      <w:r w:rsidRPr="00F94879">
        <w:rPr>
          <w:noProof/>
          <w:lang w:val="ro-RO" w:eastAsia="en-US"/>
        </w:rPr>
        <w:t>Termenul “zi”sau “zile” sau orice referire la zile reprezintă zile calendaristice dacă nu se specifică în mod diferit.</w:t>
      </w:r>
    </w:p>
    <w:p w14:paraId="434C4E80" w14:textId="77777777" w:rsidR="00F94879" w:rsidRPr="00F94879" w:rsidRDefault="00F94879" w:rsidP="00F94879">
      <w:pPr>
        <w:jc w:val="center"/>
        <w:rPr>
          <w:b/>
          <w:i/>
          <w:noProof/>
          <w:lang w:val="ro-RO" w:eastAsia="en-US"/>
        </w:rPr>
      </w:pPr>
    </w:p>
    <w:p w14:paraId="616C61C9" w14:textId="77777777" w:rsidR="00F94879" w:rsidRPr="00F94879" w:rsidRDefault="00F94879" w:rsidP="00F94879">
      <w:pPr>
        <w:jc w:val="center"/>
        <w:rPr>
          <w:b/>
          <w:i/>
          <w:noProof/>
          <w:lang w:val="ro-RO" w:eastAsia="en-US"/>
        </w:rPr>
      </w:pPr>
      <w:r w:rsidRPr="00F94879">
        <w:rPr>
          <w:b/>
          <w:i/>
          <w:noProof/>
          <w:lang w:val="ro-RO" w:eastAsia="en-US"/>
        </w:rPr>
        <w:t>Clauze obligatorii</w:t>
      </w:r>
    </w:p>
    <w:p w14:paraId="15F03B55" w14:textId="77777777" w:rsidR="00F94879" w:rsidRPr="00F94879" w:rsidRDefault="00F94879" w:rsidP="00F94879">
      <w:pPr>
        <w:jc w:val="center"/>
        <w:rPr>
          <w:b/>
          <w:i/>
          <w:noProof/>
          <w:lang w:val="ro-RO" w:eastAsia="en-US"/>
        </w:rPr>
      </w:pPr>
    </w:p>
    <w:p w14:paraId="3C20E127" w14:textId="77777777" w:rsidR="00F94879" w:rsidRPr="00F94879" w:rsidRDefault="00F94879" w:rsidP="00F94879">
      <w:pPr>
        <w:jc w:val="both"/>
        <w:rPr>
          <w:i/>
          <w:noProof/>
          <w:lang w:val="ro-RO" w:eastAsia="en-US"/>
        </w:rPr>
      </w:pPr>
      <w:r w:rsidRPr="00F94879">
        <w:rPr>
          <w:b/>
          <w:i/>
          <w:noProof/>
          <w:lang w:val="ro-RO" w:eastAsia="en-US"/>
        </w:rPr>
        <w:t>4. Obiectul principal al contractului</w:t>
      </w:r>
    </w:p>
    <w:p w14:paraId="546A74A0" w14:textId="77777777" w:rsidR="00F94879" w:rsidRPr="00F94879" w:rsidRDefault="00F94879" w:rsidP="00F94879">
      <w:pPr>
        <w:contextualSpacing/>
        <w:jc w:val="both"/>
        <w:rPr>
          <w:rFonts w:eastAsia="Calibri"/>
          <w:lang w:val="ro-RO"/>
        </w:rPr>
      </w:pPr>
      <w:r w:rsidRPr="00F94879">
        <w:rPr>
          <w:b/>
          <w:bCs/>
          <w:noProof/>
          <w:lang w:val="ro-RO" w:eastAsia="en-US"/>
        </w:rPr>
        <w:t>4.1</w:t>
      </w:r>
      <w:r w:rsidRPr="00F94879">
        <w:rPr>
          <w:noProof/>
          <w:lang w:val="ro-RO" w:eastAsia="en-US"/>
        </w:rPr>
        <w:t xml:space="preserve"> - Prestatorul se obligă să presteze</w:t>
      </w:r>
      <w:r w:rsidRPr="00F94879">
        <w:rPr>
          <w:rFonts w:eastAsia="Calibri"/>
          <w:b/>
          <w:bCs/>
          <w:lang w:val="ro-RO" w:eastAsia="en-US"/>
        </w:rPr>
        <w:t xml:space="preserve"> achiziție servicii de cazare la hotel a doi reprezentanți ai grupului local de lucru la întâlnirea din cadrul proiectului ORIGINN în perioada 14-16 octombrie 2025 în Regiunea Emilia-</w:t>
      </w:r>
      <w:proofErr w:type="spellStart"/>
      <w:r w:rsidRPr="00F94879">
        <w:rPr>
          <w:rFonts w:eastAsia="Calibri"/>
          <w:b/>
          <w:bCs/>
          <w:lang w:val="ro-RO" w:eastAsia="en-US"/>
        </w:rPr>
        <w:t>Romagna</w:t>
      </w:r>
      <w:proofErr w:type="spellEnd"/>
      <w:r w:rsidRPr="00F94879">
        <w:rPr>
          <w:rFonts w:eastAsia="Calibri"/>
          <w:b/>
          <w:bCs/>
          <w:lang w:val="ro-RO" w:eastAsia="en-US"/>
        </w:rPr>
        <w:t>, Italia</w:t>
      </w:r>
      <w:r w:rsidRPr="00F94879">
        <w:rPr>
          <w:rFonts w:eastAsia="Calibri"/>
          <w:lang w:val="ro-RO"/>
        </w:rPr>
        <w:t>,</w:t>
      </w:r>
      <w:r w:rsidRPr="00F94879">
        <w:rPr>
          <w:rFonts w:eastAsia="Calibri"/>
          <w:b/>
          <w:lang w:val="ro-RO"/>
        </w:rPr>
        <w:t xml:space="preserve"> </w:t>
      </w:r>
      <w:r w:rsidRPr="00F94879">
        <w:rPr>
          <w:noProof/>
          <w:lang w:val="ro-RO" w:eastAsia="en-US"/>
        </w:rPr>
        <w:t>conform caietului de sarcini - Anexa nr. 1, în conformitate cu obligațiile asumate prin prezentul contract</w:t>
      </w:r>
      <w:r w:rsidRPr="00F94879">
        <w:rPr>
          <w:rFonts w:eastAsia="Calibri"/>
          <w:lang w:val="ro-RO" w:eastAsia="en-US"/>
        </w:rPr>
        <w:t xml:space="preserve">. </w:t>
      </w:r>
    </w:p>
    <w:p w14:paraId="130907B4" w14:textId="77777777" w:rsidR="00F94879" w:rsidRPr="00F94879" w:rsidRDefault="00F94879" w:rsidP="00F94879">
      <w:pPr>
        <w:contextualSpacing/>
        <w:jc w:val="both"/>
        <w:rPr>
          <w:rFonts w:eastAsia="Calibri"/>
          <w:lang w:val="ro-RO" w:eastAsia="en-US"/>
        </w:rPr>
      </w:pPr>
      <w:r w:rsidRPr="00F94879">
        <w:rPr>
          <w:rFonts w:eastAsia="Calibri"/>
          <w:b/>
          <w:bCs/>
          <w:lang w:val="ro-RO" w:eastAsia="en-US"/>
        </w:rPr>
        <w:t>4.2</w:t>
      </w:r>
      <w:r w:rsidRPr="00F94879">
        <w:rPr>
          <w:rFonts w:eastAsia="Calibri"/>
          <w:lang w:val="ro-RO" w:eastAsia="en-US"/>
        </w:rPr>
        <w:t xml:space="preserve"> - Achizitorul se obligă să plătească prețul convenit în prezentul contract, pentru serviciile prestate. </w:t>
      </w:r>
    </w:p>
    <w:p w14:paraId="5C79353E" w14:textId="77777777" w:rsidR="00F94879" w:rsidRPr="00F94879" w:rsidRDefault="00F94879" w:rsidP="00F94879">
      <w:pPr>
        <w:jc w:val="both"/>
        <w:rPr>
          <w:b/>
          <w:noProof/>
          <w:lang w:val="ro-RO" w:eastAsia="en-US"/>
        </w:rPr>
      </w:pPr>
    </w:p>
    <w:p w14:paraId="30FC75D9" w14:textId="77777777" w:rsidR="00F94879" w:rsidRPr="00F94879" w:rsidRDefault="00F94879" w:rsidP="00F94879">
      <w:pPr>
        <w:jc w:val="both"/>
        <w:rPr>
          <w:b/>
          <w:i/>
          <w:noProof/>
          <w:lang w:val="ro-RO" w:eastAsia="en-US"/>
        </w:rPr>
      </w:pPr>
      <w:r w:rsidRPr="00F94879">
        <w:rPr>
          <w:b/>
          <w:noProof/>
          <w:lang w:val="ro-RO" w:eastAsia="en-US"/>
        </w:rPr>
        <w:t xml:space="preserve">5. </w:t>
      </w:r>
      <w:r w:rsidRPr="00F94879">
        <w:rPr>
          <w:b/>
          <w:i/>
          <w:noProof/>
          <w:lang w:val="ro-RO" w:eastAsia="en-US"/>
        </w:rPr>
        <w:t>Prețul contractului</w:t>
      </w:r>
    </w:p>
    <w:p w14:paraId="6041D601" w14:textId="77777777" w:rsidR="00F94879" w:rsidRPr="00F94879" w:rsidRDefault="00F94879" w:rsidP="00F94879">
      <w:pPr>
        <w:jc w:val="both"/>
        <w:rPr>
          <w:noProof/>
          <w:lang w:val="ro-RO" w:eastAsia="en-US"/>
        </w:rPr>
      </w:pPr>
      <w:r w:rsidRPr="00F94879">
        <w:rPr>
          <w:noProof/>
          <w:lang w:val="ro-RO" w:eastAsia="en-US"/>
        </w:rPr>
        <w:t>Prețul convenit pentru îndeplinirea contractului, plătibil prestatorului de către achizitor este de ................ lei, la care se adaugă TVA.</w:t>
      </w:r>
    </w:p>
    <w:p w14:paraId="58BBCBD7" w14:textId="77777777" w:rsidR="00F94879" w:rsidRPr="00F94879" w:rsidRDefault="00F94879" w:rsidP="00F94879">
      <w:pPr>
        <w:jc w:val="both"/>
        <w:rPr>
          <w:b/>
          <w:noProof/>
          <w:lang w:val="ro-RO" w:eastAsia="en-US"/>
        </w:rPr>
      </w:pPr>
    </w:p>
    <w:p w14:paraId="3787CB07" w14:textId="77777777" w:rsidR="00F94879" w:rsidRPr="00F94879" w:rsidRDefault="00F94879" w:rsidP="00F94879">
      <w:pPr>
        <w:jc w:val="both"/>
        <w:rPr>
          <w:b/>
          <w:noProof/>
          <w:lang w:val="ro-RO" w:eastAsia="en-US"/>
        </w:rPr>
      </w:pPr>
    </w:p>
    <w:p w14:paraId="6F848FCD" w14:textId="77777777" w:rsidR="00F94879" w:rsidRPr="00F94879" w:rsidRDefault="00F94879" w:rsidP="00F94879">
      <w:pPr>
        <w:jc w:val="both"/>
        <w:rPr>
          <w:b/>
          <w:i/>
          <w:noProof/>
          <w:lang w:val="ro-RO" w:eastAsia="en-US"/>
        </w:rPr>
      </w:pPr>
      <w:r w:rsidRPr="00F94879">
        <w:rPr>
          <w:b/>
          <w:noProof/>
          <w:lang w:val="ro-RO" w:eastAsia="en-US"/>
        </w:rPr>
        <w:t xml:space="preserve">6. </w:t>
      </w:r>
      <w:r w:rsidRPr="00F94879">
        <w:rPr>
          <w:b/>
          <w:i/>
          <w:noProof/>
          <w:lang w:val="ro-RO" w:eastAsia="en-US"/>
        </w:rPr>
        <w:t>Durata contractului</w:t>
      </w:r>
    </w:p>
    <w:p w14:paraId="4B8D9785" w14:textId="77777777" w:rsidR="00F94879" w:rsidRPr="00F94879" w:rsidRDefault="00F94879" w:rsidP="00F94879">
      <w:pPr>
        <w:jc w:val="both"/>
        <w:rPr>
          <w:noProof/>
          <w:lang w:val="ro-RO" w:eastAsia="en-US"/>
        </w:rPr>
      </w:pPr>
      <w:r w:rsidRPr="00F94879">
        <w:rPr>
          <w:b/>
          <w:bCs/>
          <w:noProof/>
          <w:lang w:val="ro-RO" w:eastAsia="en-US"/>
        </w:rPr>
        <w:t>6.1.</w:t>
      </w:r>
      <w:r w:rsidRPr="00F94879">
        <w:rPr>
          <w:noProof/>
          <w:lang w:val="ro-RO" w:eastAsia="en-US"/>
        </w:rPr>
        <w:t xml:space="preserve"> Durata contractului este..........................................</w:t>
      </w:r>
    </w:p>
    <w:p w14:paraId="11FAA076" w14:textId="77777777" w:rsidR="00F94879" w:rsidRPr="00F94879" w:rsidRDefault="00F94879" w:rsidP="00F94879">
      <w:pPr>
        <w:jc w:val="both"/>
        <w:rPr>
          <w:b/>
          <w:noProof/>
          <w:lang w:val="ro-RO" w:eastAsia="en-US"/>
        </w:rPr>
      </w:pPr>
    </w:p>
    <w:p w14:paraId="56EA8BDC" w14:textId="77777777" w:rsidR="00F94879" w:rsidRPr="00F94879" w:rsidRDefault="00F94879" w:rsidP="00F94879">
      <w:pPr>
        <w:jc w:val="both"/>
        <w:rPr>
          <w:b/>
          <w:i/>
          <w:noProof/>
          <w:lang w:val="ro-RO" w:eastAsia="en-US"/>
        </w:rPr>
      </w:pPr>
      <w:r w:rsidRPr="00F94879">
        <w:rPr>
          <w:b/>
          <w:noProof/>
          <w:lang w:val="ro-RO" w:eastAsia="en-US"/>
        </w:rPr>
        <w:t xml:space="preserve">7. </w:t>
      </w:r>
      <w:r w:rsidRPr="00F94879">
        <w:rPr>
          <w:b/>
          <w:i/>
          <w:noProof/>
          <w:lang w:val="ro-RO" w:eastAsia="en-US"/>
        </w:rPr>
        <w:t>Documentele contractului</w:t>
      </w:r>
    </w:p>
    <w:p w14:paraId="7F044B36" w14:textId="77777777" w:rsidR="00F94879" w:rsidRPr="00F94879" w:rsidRDefault="00F94879" w:rsidP="00F94879">
      <w:pPr>
        <w:jc w:val="both"/>
        <w:rPr>
          <w:rFonts w:cs="Arial Narrow"/>
          <w:spacing w:val="8"/>
          <w:lang w:val="ro-RO" w:eastAsia="en-US"/>
        </w:rPr>
      </w:pPr>
      <w:r w:rsidRPr="00F94879">
        <w:rPr>
          <w:rFonts w:cs="Arial Narrow"/>
          <w:b/>
          <w:bCs/>
          <w:spacing w:val="8"/>
          <w:lang w:val="ro-RO" w:eastAsia="en-US"/>
        </w:rPr>
        <w:t>7.1.</w:t>
      </w:r>
      <w:r w:rsidRPr="00F94879">
        <w:rPr>
          <w:rFonts w:cs="Arial Narrow"/>
          <w:spacing w:val="8"/>
          <w:lang w:val="ro-RO" w:eastAsia="en-US"/>
        </w:rPr>
        <w:t xml:space="preserve"> Prestatorul va presta serviciile în condițiile stabilite prin prezentul contract, care include în ordinea enumerării, următoarele anexe:</w:t>
      </w:r>
    </w:p>
    <w:p w14:paraId="62C66414" w14:textId="77777777" w:rsidR="00F94879" w:rsidRPr="00F94879" w:rsidRDefault="00F94879" w:rsidP="00F94879">
      <w:pPr>
        <w:autoSpaceDE w:val="0"/>
        <w:ind w:left="1412" w:hanging="1412"/>
        <w:jc w:val="both"/>
        <w:rPr>
          <w:rFonts w:eastAsia="Calibri" w:cs="Arial Narrow"/>
          <w:lang w:val="ro-RO" w:eastAsia="en-US"/>
        </w:rPr>
      </w:pPr>
      <w:r w:rsidRPr="00F94879">
        <w:rPr>
          <w:rFonts w:eastAsia="Calibri" w:cs="Arial Narrow"/>
          <w:lang w:val="ro-RO" w:eastAsia="en-US"/>
        </w:rPr>
        <w:t>a) Caiet de sarcini – Anexa nr. 1</w:t>
      </w:r>
    </w:p>
    <w:p w14:paraId="6FFA5111" w14:textId="77777777" w:rsidR="00F94879" w:rsidRPr="00F94879" w:rsidRDefault="00F94879" w:rsidP="00F94879">
      <w:pPr>
        <w:autoSpaceDE w:val="0"/>
        <w:ind w:left="1412" w:hanging="1412"/>
        <w:jc w:val="both"/>
        <w:rPr>
          <w:rFonts w:eastAsia="Calibri" w:cs="Arial Narrow"/>
          <w:lang w:val="ro-RO" w:eastAsia="en-US"/>
        </w:rPr>
      </w:pPr>
      <w:r w:rsidRPr="00F94879">
        <w:rPr>
          <w:rFonts w:eastAsia="Calibri" w:cs="Arial Narrow"/>
          <w:lang w:val="ro-RO" w:eastAsia="en-US"/>
        </w:rPr>
        <w:t>b) Oferta tehnică și financiară – Anexa nr. 2</w:t>
      </w:r>
    </w:p>
    <w:p w14:paraId="7104F867" w14:textId="77777777" w:rsidR="00F94879" w:rsidRPr="00F94879" w:rsidRDefault="00F94879" w:rsidP="00F94879">
      <w:pPr>
        <w:autoSpaceDE w:val="0"/>
        <w:ind w:left="1412" w:hanging="1412"/>
        <w:jc w:val="both"/>
        <w:rPr>
          <w:rFonts w:eastAsia="Calibri" w:cs="Arial Narrow"/>
          <w:lang w:val="ro-RO" w:eastAsia="en-US"/>
        </w:rPr>
      </w:pPr>
    </w:p>
    <w:p w14:paraId="66BA71BD" w14:textId="77777777" w:rsidR="00F94879" w:rsidRPr="00F94879" w:rsidRDefault="00F94879" w:rsidP="00F94879">
      <w:pPr>
        <w:jc w:val="both"/>
        <w:rPr>
          <w:b/>
          <w:noProof/>
          <w:lang w:val="ro-RO" w:eastAsia="en-US"/>
        </w:rPr>
      </w:pPr>
      <w:r w:rsidRPr="00F94879">
        <w:rPr>
          <w:b/>
          <w:noProof/>
          <w:lang w:val="ro-RO" w:eastAsia="en-US"/>
        </w:rPr>
        <w:t xml:space="preserve">8. </w:t>
      </w:r>
      <w:r w:rsidRPr="00F94879">
        <w:rPr>
          <w:b/>
          <w:i/>
          <w:noProof/>
          <w:lang w:val="ro-RO" w:eastAsia="en-US"/>
        </w:rPr>
        <w:t>Obligațiile principale ale prestatorului</w:t>
      </w:r>
    </w:p>
    <w:p w14:paraId="19AA5646" w14:textId="77777777" w:rsidR="00F94879" w:rsidRPr="00F94879" w:rsidRDefault="00F94879" w:rsidP="00F94879">
      <w:pPr>
        <w:jc w:val="both"/>
        <w:rPr>
          <w:b/>
          <w:noProof/>
          <w:lang w:val="ro-RO" w:eastAsia="en-US"/>
        </w:rPr>
      </w:pPr>
      <w:r w:rsidRPr="00F94879">
        <w:rPr>
          <w:b/>
          <w:bCs/>
          <w:noProof/>
          <w:lang w:val="ro-RO" w:eastAsia="en-US"/>
        </w:rPr>
        <w:t>8.1.</w:t>
      </w:r>
      <w:r w:rsidRPr="00F94879">
        <w:rPr>
          <w:noProof/>
          <w:lang w:val="ro-RO" w:eastAsia="en-US"/>
        </w:rPr>
        <w:t xml:space="preserve"> Prestatorul se obligă să presteze serviciile la standardele și sau performanțele impuse prin documentaţie şi prezentate în Caietul de sarcini - Anexa nr. 1 la contract.</w:t>
      </w:r>
    </w:p>
    <w:p w14:paraId="36BC8383" w14:textId="77777777" w:rsidR="00F94879" w:rsidRPr="00F94879" w:rsidRDefault="00F94879" w:rsidP="00F94879">
      <w:pPr>
        <w:jc w:val="both"/>
        <w:rPr>
          <w:noProof/>
          <w:lang w:val="ro-RO" w:eastAsia="en-US"/>
        </w:rPr>
      </w:pPr>
      <w:r w:rsidRPr="00F94879">
        <w:rPr>
          <w:b/>
          <w:bCs/>
          <w:noProof/>
          <w:lang w:val="ro-RO" w:eastAsia="en-US"/>
        </w:rPr>
        <w:t>8.2.</w:t>
      </w:r>
      <w:r w:rsidRPr="00F94879">
        <w:rPr>
          <w:noProof/>
          <w:lang w:val="ro-RO" w:eastAsia="en-US"/>
        </w:rPr>
        <w:t xml:space="preserve"> Prestatorul se obligă să presteze serviciile conform cerințelor specifice din caietul de sarcini.</w:t>
      </w:r>
    </w:p>
    <w:p w14:paraId="790E0863" w14:textId="77777777" w:rsidR="00F94879" w:rsidRPr="00F94879" w:rsidRDefault="00F94879" w:rsidP="00F94879">
      <w:pPr>
        <w:jc w:val="both"/>
        <w:rPr>
          <w:b/>
          <w:noProof/>
          <w:lang w:val="ro-RO" w:eastAsia="en-US"/>
        </w:rPr>
      </w:pPr>
      <w:r w:rsidRPr="00F94879">
        <w:rPr>
          <w:b/>
          <w:bCs/>
          <w:noProof/>
          <w:lang w:val="ro-RO" w:eastAsia="en-US"/>
        </w:rPr>
        <w:t xml:space="preserve">8.3 </w:t>
      </w:r>
      <w:r w:rsidRPr="00F94879">
        <w:rPr>
          <w:noProof/>
          <w:lang w:val="ro-RO" w:eastAsia="en-US"/>
        </w:rPr>
        <w:t>Prestatorul se obligă să despăgubească achizitorul împotriva oricăror:</w:t>
      </w:r>
    </w:p>
    <w:p w14:paraId="2A64A8F7" w14:textId="77777777" w:rsidR="00F94879" w:rsidRPr="00F94879" w:rsidRDefault="00F94879" w:rsidP="00F94879">
      <w:pPr>
        <w:numPr>
          <w:ilvl w:val="7"/>
          <w:numId w:val="12"/>
        </w:numPr>
        <w:spacing w:after="200" w:line="276" w:lineRule="auto"/>
        <w:ind w:left="0" w:firstLine="993"/>
        <w:jc w:val="both"/>
        <w:rPr>
          <w:noProof/>
          <w:lang w:val="ro-RO" w:eastAsia="en-US"/>
        </w:rPr>
      </w:pPr>
      <w:r w:rsidRPr="00F94879">
        <w:rPr>
          <w:noProof/>
          <w:lang w:val="ro-RO" w:eastAsia="en-US"/>
        </w:rPr>
        <w:t>reclamații și acțiuni în justiție, ce rezultă din încălcarea unor drepturi de proprietate intelectuală (brevete, nume, mărci înregistrate etc.), legate de echipamentele, materialele, folosite pentru sau în legătură cu produsele achiziționate, și</w:t>
      </w:r>
    </w:p>
    <w:p w14:paraId="72B2CDE4" w14:textId="77777777" w:rsidR="00F94879" w:rsidRPr="00F94879" w:rsidRDefault="00F94879" w:rsidP="00F94879">
      <w:pPr>
        <w:numPr>
          <w:ilvl w:val="7"/>
          <w:numId w:val="12"/>
        </w:numPr>
        <w:spacing w:after="200" w:line="276" w:lineRule="auto"/>
        <w:ind w:left="0" w:firstLine="993"/>
        <w:jc w:val="both"/>
        <w:rPr>
          <w:noProof/>
          <w:lang w:val="ro-RO" w:eastAsia="en-US"/>
        </w:rPr>
      </w:pPr>
      <w:r w:rsidRPr="00F94879">
        <w:rPr>
          <w:noProof/>
          <w:lang w:val="ro-RO" w:eastAsia="en-US"/>
        </w:rPr>
        <w:t>daune-interese, costuri, taxe și cheltuieli de orice natură, aferente, cu excepția situației în care o astfel de încălcare rezultă din respectarea caietului de sarcini întocmit de către achizitor.</w:t>
      </w:r>
    </w:p>
    <w:p w14:paraId="50918C94" w14:textId="77777777" w:rsidR="00F94879" w:rsidRPr="00F94879" w:rsidRDefault="00F94879" w:rsidP="00F94879">
      <w:pPr>
        <w:jc w:val="both"/>
        <w:rPr>
          <w:lang w:val="ro-RO" w:eastAsia="en-US"/>
        </w:rPr>
      </w:pPr>
      <w:r w:rsidRPr="00F94879">
        <w:rPr>
          <w:b/>
          <w:bCs/>
          <w:noProof/>
          <w:lang w:val="ro-RO" w:eastAsia="en-US"/>
        </w:rPr>
        <w:t>8.4.</w:t>
      </w:r>
      <w:r w:rsidRPr="00F94879">
        <w:rPr>
          <w:noProof/>
          <w:lang w:val="ro-RO" w:eastAsia="en-US"/>
        </w:rPr>
        <w:t xml:space="preserve"> </w:t>
      </w:r>
      <w:r w:rsidRPr="00F94879">
        <w:rPr>
          <w:lang w:val="ro-RO" w:eastAsia="en-US"/>
        </w:rPr>
        <w:t>Prestatorul se obligă să asigure disponibilitatea informațiilor și documentelor referitoare la procedura de achiziție finalizată prin încheierea prezentului contract, cu ocazia misiunilor de control desfășurate de  structuri cu competențe în controlul și recuperarea debitelor aferente fondurilor comunitare și/sau fondurilor publice naționale aferente acestora, după caz.</w:t>
      </w:r>
    </w:p>
    <w:p w14:paraId="7ACAE134" w14:textId="77777777" w:rsidR="00F94879" w:rsidRPr="00F94879" w:rsidRDefault="00F94879" w:rsidP="00F94879">
      <w:pPr>
        <w:jc w:val="both"/>
        <w:rPr>
          <w:b/>
          <w:noProof/>
          <w:lang w:val="ro-RO" w:eastAsia="en-US"/>
        </w:rPr>
      </w:pPr>
    </w:p>
    <w:p w14:paraId="542E871E" w14:textId="77777777" w:rsidR="00F94879" w:rsidRPr="00F94879" w:rsidRDefault="00F94879" w:rsidP="00F94879">
      <w:pPr>
        <w:jc w:val="both"/>
        <w:rPr>
          <w:b/>
          <w:noProof/>
          <w:lang w:val="ro-RO" w:eastAsia="en-US"/>
        </w:rPr>
      </w:pPr>
      <w:r w:rsidRPr="00F94879">
        <w:rPr>
          <w:b/>
          <w:noProof/>
          <w:lang w:val="ro-RO" w:eastAsia="en-US"/>
        </w:rPr>
        <w:t xml:space="preserve">9. </w:t>
      </w:r>
      <w:r w:rsidRPr="00F94879">
        <w:rPr>
          <w:b/>
          <w:i/>
          <w:noProof/>
          <w:lang w:val="ro-RO" w:eastAsia="en-US"/>
        </w:rPr>
        <w:t>Obligațiile principale ale achizitorului</w:t>
      </w:r>
    </w:p>
    <w:p w14:paraId="18027439" w14:textId="77777777" w:rsidR="00F94879" w:rsidRPr="00F94879" w:rsidRDefault="00F94879" w:rsidP="00F94879">
      <w:pPr>
        <w:jc w:val="both"/>
        <w:rPr>
          <w:noProof/>
          <w:lang w:val="ro-RO" w:eastAsia="en-US"/>
        </w:rPr>
      </w:pPr>
      <w:r w:rsidRPr="00F94879">
        <w:rPr>
          <w:b/>
          <w:noProof/>
          <w:lang w:val="ro-RO" w:eastAsia="en-US"/>
        </w:rPr>
        <w:t>9.1</w:t>
      </w:r>
      <w:r w:rsidRPr="00F94879">
        <w:rPr>
          <w:noProof/>
          <w:lang w:val="ro-RO" w:eastAsia="en-US"/>
        </w:rPr>
        <w:t xml:space="preserve"> - Recepționarea serviciilor prestate se va efectua conform art.13.</w:t>
      </w:r>
    </w:p>
    <w:p w14:paraId="31317EE2" w14:textId="77777777" w:rsidR="00F94879" w:rsidRPr="00F94879" w:rsidRDefault="00F94879" w:rsidP="00F94879">
      <w:pPr>
        <w:jc w:val="both"/>
        <w:rPr>
          <w:noProof/>
          <w:lang w:val="ro-RO" w:eastAsia="en-US"/>
        </w:rPr>
      </w:pPr>
      <w:r w:rsidRPr="00F94879">
        <w:rPr>
          <w:b/>
          <w:noProof/>
          <w:lang w:val="ro-RO" w:eastAsia="en-US"/>
        </w:rPr>
        <w:t>9.2</w:t>
      </w:r>
      <w:r w:rsidRPr="00F94879">
        <w:rPr>
          <w:noProof/>
          <w:lang w:val="ro-RO" w:eastAsia="en-US"/>
        </w:rPr>
        <w:t xml:space="preserve"> - </w:t>
      </w:r>
      <w:bookmarkStart w:id="9" w:name="_Hlk76983405"/>
      <w:r w:rsidRPr="00F94879">
        <w:rPr>
          <w:noProof/>
          <w:lang w:val="ro-RO" w:eastAsia="en-US"/>
        </w:rPr>
        <w:t xml:space="preserve">Achizitorul se obligă să plătească prețul către prestator în baza facturilor emise, după recepționarea serviciilor, în termen de 30 zile de la emiterea acestora. </w:t>
      </w:r>
      <w:bookmarkEnd w:id="9"/>
    </w:p>
    <w:p w14:paraId="52DD6537" w14:textId="77777777" w:rsidR="00F94879" w:rsidRPr="00F94879" w:rsidRDefault="00F94879" w:rsidP="00F94879">
      <w:pPr>
        <w:jc w:val="both"/>
        <w:rPr>
          <w:b/>
          <w:noProof/>
          <w:lang w:val="ro-RO" w:eastAsia="en-US"/>
        </w:rPr>
      </w:pPr>
    </w:p>
    <w:p w14:paraId="1280C2E7" w14:textId="77777777" w:rsidR="00F94879" w:rsidRPr="00F94879" w:rsidRDefault="00F94879" w:rsidP="00F94879">
      <w:pPr>
        <w:jc w:val="both"/>
        <w:rPr>
          <w:b/>
          <w:noProof/>
          <w:lang w:val="ro-RO" w:eastAsia="en-US"/>
        </w:rPr>
      </w:pPr>
      <w:r w:rsidRPr="00F94879">
        <w:rPr>
          <w:b/>
          <w:noProof/>
          <w:lang w:val="ro-RO" w:eastAsia="en-US"/>
        </w:rPr>
        <w:t xml:space="preserve">10. </w:t>
      </w:r>
      <w:r w:rsidRPr="00F94879">
        <w:rPr>
          <w:b/>
          <w:i/>
          <w:noProof/>
          <w:lang w:val="ro-RO" w:eastAsia="en-US"/>
        </w:rPr>
        <w:t xml:space="preserve">Sancțiuni pentru neîndeplinirea culpabilă a obligațiilor </w:t>
      </w:r>
    </w:p>
    <w:p w14:paraId="70C1DC2D" w14:textId="77777777" w:rsidR="00F94879" w:rsidRPr="00F94879" w:rsidRDefault="00F94879" w:rsidP="00F94879">
      <w:pPr>
        <w:jc w:val="both"/>
        <w:rPr>
          <w:noProof/>
          <w:lang w:val="ro-RO" w:eastAsia="en-US"/>
        </w:rPr>
      </w:pPr>
      <w:r w:rsidRPr="00F94879">
        <w:rPr>
          <w:b/>
          <w:bCs/>
          <w:noProof/>
          <w:lang w:val="ro-RO" w:eastAsia="en-US"/>
        </w:rPr>
        <w:t>10.1</w:t>
      </w:r>
      <w:r w:rsidRPr="00F94879">
        <w:rPr>
          <w:noProof/>
          <w:lang w:val="ro-RO" w:eastAsia="en-US"/>
        </w:rPr>
        <w:t xml:space="preserve"> În cazul în care, din vina sa exclusivă, prestatorul nu reușește să își îndeplinească obligațiile asumate prin contract, achizitorul are dreptul de a deduce din prețul contractului, ca penalități, o sumă echivalentă cu o cotă procentuală de 0,1% pe zi de întârziere din prețul contractului, până la îndeplinirea efectivă a obligațiilor.</w:t>
      </w:r>
    </w:p>
    <w:p w14:paraId="58289665" w14:textId="77777777" w:rsidR="00F94879" w:rsidRPr="00F94879" w:rsidRDefault="00F94879" w:rsidP="00F94879">
      <w:pPr>
        <w:jc w:val="both"/>
        <w:rPr>
          <w:noProof/>
          <w:lang w:val="ro-RO" w:eastAsia="en-US"/>
        </w:rPr>
      </w:pPr>
      <w:r w:rsidRPr="00F94879">
        <w:rPr>
          <w:b/>
          <w:bCs/>
          <w:noProof/>
          <w:lang w:val="ro-RO" w:eastAsia="en-US"/>
        </w:rPr>
        <w:t>10.2</w:t>
      </w:r>
      <w:r w:rsidRPr="00F94879">
        <w:rPr>
          <w:noProof/>
          <w:lang w:val="ro-RO" w:eastAsia="en-US"/>
        </w:rPr>
        <w:t xml:space="preserve"> În cazul în care achizitorul nu onorează facturile în termen de 28 de zile de la expirarea perioadei prevăzute la clauza 9.2, acesta are obligația de a plăti, ca penalități, o sumă echivalentă cu o cotă procentuală de 0,1% pe zi de întârziere</w:t>
      </w:r>
      <w:r w:rsidRPr="00F94879">
        <w:rPr>
          <w:noProof/>
          <w:color w:val="FF0000"/>
          <w:lang w:val="ro-RO" w:eastAsia="en-US"/>
        </w:rPr>
        <w:t xml:space="preserve"> </w:t>
      </w:r>
      <w:r w:rsidRPr="00F94879">
        <w:rPr>
          <w:noProof/>
          <w:lang w:val="ro-RO" w:eastAsia="en-US"/>
        </w:rPr>
        <w:t>din plata neefectuată, până la îndeplinirea efectivă a obligațiilor.</w:t>
      </w:r>
    </w:p>
    <w:p w14:paraId="281E77D6" w14:textId="77777777" w:rsidR="00F94879" w:rsidRPr="00F94879" w:rsidRDefault="00F94879" w:rsidP="00F94879">
      <w:pPr>
        <w:jc w:val="both"/>
        <w:rPr>
          <w:noProof/>
          <w:lang w:val="ro-RO" w:eastAsia="en-US"/>
        </w:rPr>
      </w:pPr>
      <w:r w:rsidRPr="00F94879">
        <w:rPr>
          <w:b/>
          <w:bCs/>
          <w:noProof/>
          <w:lang w:val="ro-RO" w:eastAsia="en-US"/>
        </w:rPr>
        <w:t>10.3</w:t>
      </w:r>
      <w:r w:rsidRPr="00F94879">
        <w:rPr>
          <w:noProof/>
          <w:lang w:val="ro-RO" w:eastAsia="en-US"/>
        </w:rPr>
        <w:t xml:space="preserve"> Nerespectarea obligațiilor asumate prin prezentul contract de către una dintre părți, în mod culpabil și repetat, dă dreptul părții lezate de a considera contractul de drept reziliat și de a pretinde plata de daune-interese.</w:t>
      </w:r>
    </w:p>
    <w:p w14:paraId="33E809BC" w14:textId="77777777" w:rsidR="00F94879" w:rsidRPr="00F94879" w:rsidRDefault="00F94879" w:rsidP="00F94879">
      <w:pPr>
        <w:jc w:val="both"/>
        <w:rPr>
          <w:b/>
          <w:noProof/>
          <w:lang w:val="ro-RO" w:eastAsia="en-US"/>
        </w:rPr>
      </w:pPr>
      <w:r w:rsidRPr="00F94879">
        <w:rPr>
          <w:b/>
          <w:bCs/>
          <w:noProof/>
          <w:lang w:val="ro-RO" w:eastAsia="en-US"/>
        </w:rPr>
        <w:t>10.4</w:t>
      </w:r>
      <w:r w:rsidRPr="00F94879">
        <w:rPr>
          <w:noProof/>
          <w:lang w:val="ro-RO" w:eastAsia="en-US"/>
        </w:rPr>
        <w:t xml:space="preserve"> Achizitorul își rezervă dreptul de a renunța la contract, printr-o notificare scrisă adresată prestatorului, fără nici o compensație, dacă acesta din urmă dă faliment, cu condiția ca această anulare să nu prejudicieze sau să afecteze dreptul la acțiune sau despăgubire pentru prestator. În acest caz, prestatorul are dreptul de a pretinde numai plata corespunzătoare pentru partea din contract îndeplinită până la data denunțării unilaterale a contractului.</w:t>
      </w:r>
    </w:p>
    <w:p w14:paraId="67CA4597" w14:textId="77777777" w:rsidR="00F94879" w:rsidRPr="00F94879" w:rsidRDefault="00F94879" w:rsidP="00F94879">
      <w:pPr>
        <w:jc w:val="both"/>
        <w:rPr>
          <w:noProof/>
          <w:lang w:val="ro-RO" w:eastAsia="en-US"/>
        </w:rPr>
      </w:pPr>
    </w:p>
    <w:p w14:paraId="55DC98F5" w14:textId="77777777" w:rsidR="00F94879" w:rsidRPr="00F94879" w:rsidRDefault="00F94879" w:rsidP="00F94879">
      <w:pPr>
        <w:jc w:val="center"/>
        <w:rPr>
          <w:b/>
          <w:i/>
          <w:noProof/>
          <w:lang w:val="ro-RO" w:eastAsia="en-US"/>
        </w:rPr>
      </w:pPr>
      <w:r w:rsidRPr="00F94879">
        <w:rPr>
          <w:b/>
          <w:i/>
          <w:noProof/>
          <w:lang w:val="ro-RO" w:eastAsia="en-US"/>
        </w:rPr>
        <w:t>Clauze specifice</w:t>
      </w:r>
    </w:p>
    <w:p w14:paraId="0AE4C673" w14:textId="77777777" w:rsidR="00F94879" w:rsidRPr="00F94879" w:rsidRDefault="00F94879" w:rsidP="00F94879">
      <w:pPr>
        <w:jc w:val="both"/>
        <w:rPr>
          <w:b/>
          <w:i/>
          <w:noProof/>
          <w:lang w:val="ro-RO" w:eastAsia="en-US"/>
        </w:rPr>
      </w:pPr>
    </w:p>
    <w:p w14:paraId="059DDC48" w14:textId="77777777" w:rsidR="00F94879" w:rsidRPr="00F94879" w:rsidRDefault="00F94879" w:rsidP="00F94879">
      <w:pPr>
        <w:jc w:val="both"/>
        <w:rPr>
          <w:b/>
          <w:i/>
          <w:noProof/>
          <w:lang w:val="ro-RO" w:eastAsia="en-US"/>
        </w:rPr>
      </w:pPr>
      <w:r w:rsidRPr="00F94879">
        <w:rPr>
          <w:b/>
          <w:i/>
          <w:noProof/>
          <w:lang w:val="ro-RO" w:eastAsia="en-US"/>
        </w:rPr>
        <w:t>11. Alte resposabilități ale prestatorului</w:t>
      </w:r>
    </w:p>
    <w:p w14:paraId="141879F8" w14:textId="77777777" w:rsidR="00F94879" w:rsidRPr="00F94879" w:rsidRDefault="00F94879" w:rsidP="00F94879">
      <w:pPr>
        <w:jc w:val="both"/>
        <w:rPr>
          <w:noProof/>
          <w:lang w:val="ro-RO" w:eastAsia="en-US"/>
        </w:rPr>
      </w:pPr>
      <w:r w:rsidRPr="00F94879">
        <w:rPr>
          <w:b/>
          <w:bCs/>
          <w:noProof/>
          <w:lang w:val="ro-RO" w:eastAsia="en-US"/>
        </w:rPr>
        <w:t>11.1</w:t>
      </w:r>
      <w:r w:rsidRPr="00F94879">
        <w:rPr>
          <w:b/>
          <w:noProof/>
          <w:lang w:val="ro-RO" w:eastAsia="en-US"/>
        </w:rPr>
        <w:t xml:space="preserve"> </w:t>
      </w:r>
      <w:r w:rsidRPr="00F94879">
        <w:rPr>
          <w:b/>
          <w:noProof/>
          <w:lang w:val="ro-RO" w:eastAsia="en-US"/>
        </w:rPr>
        <w:tab/>
      </w:r>
      <w:r w:rsidRPr="00F94879">
        <w:rPr>
          <w:noProof/>
          <w:lang w:val="ro-RO" w:eastAsia="en-US"/>
        </w:rPr>
        <w:t>(1) Prestatorul are obligația de a executa serviciile prevăzute în contract cu profesionalismul și promtitudinea cuvenite angajamentului asumat și în conformitate cu propunerea sa tehnică.</w:t>
      </w:r>
    </w:p>
    <w:p w14:paraId="0A0BE155" w14:textId="77777777" w:rsidR="00F94879" w:rsidRPr="00F94879" w:rsidRDefault="00F94879" w:rsidP="00F94879">
      <w:pPr>
        <w:ind w:firstLine="708"/>
        <w:jc w:val="both"/>
        <w:rPr>
          <w:noProof/>
          <w:lang w:val="ro-RO" w:eastAsia="en-US"/>
        </w:rPr>
      </w:pPr>
      <w:r w:rsidRPr="00F94879">
        <w:rPr>
          <w:noProof/>
          <w:lang w:val="ro-RO" w:eastAsia="en-US"/>
        </w:rPr>
        <w:lastRenderedPageBreak/>
        <w:t>(2) Prestatorul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contract sau se poate deduce în mod rezonabil din contract.</w:t>
      </w:r>
    </w:p>
    <w:p w14:paraId="04D0433D" w14:textId="77777777" w:rsidR="00F94879" w:rsidRPr="00F94879" w:rsidRDefault="00F94879" w:rsidP="00F94879">
      <w:pPr>
        <w:jc w:val="both"/>
        <w:rPr>
          <w:noProof/>
          <w:lang w:val="ro-RO" w:eastAsia="en-US"/>
        </w:rPr>
      </w:pPr>
      <w:r w:rsidRPr="00F94879">
        <w:rPr>
          <w:b/>
          <w:bCs/>
          <w:noProof/>
          <w:lang w:val="ro-RO" w:eastAsia="en-US"/>
        </w:rPr>
        <w:t>11.2</w:t>
      </w:r>
      <w:r w:rsidRPr="00F94879">
        <w:rPr>
          <w:noProof/>
          <w:lang w:val="ro-RO" w:eastAsia="en-US"/>
        </w:rPr>
        <w:tab/>
        <w:t xml:space="preserve"> Prestatorul este pe deplin responsabil pentru execuția serviciilor în conformitate cu caietul de sarcini. Totodată, este răspunzător atât de siguranța tuturor operațiunilor și metodelor de prestare utilizate, cât și de calificarea personalului folosit pe toată durata contractului. </w:t>
      </w:r>
    </w:p>
    <w:p w14:paraId="44B027F8" w14:textId="77777777" w:rsidR="00F94879" w:rsidRPr="00F94879" w:rsidRDefault="00F94879" w:rsidP="00F94879">
      <w:pPr>
        <w:jc w:val="both"/>
        <w:rPr>
          <w:b/>
          <w:noProof/>
          <w:lang w:val="ro-RO" w:eastAsia="en-US"/>
        </w:rPr>
      </w:pPr>
    </w:p>
    <w:p w14:paraId="34FA2066" w14:textId="77777777" w:rsidR="00F94879" w:rsidRPr="00F94879" w:rsidRDefault="00F94879" w:rsidP="00F94879">
      <w:pPr>
        <w:jc w:val="both"/>
        <w:rPr>
          <w:b/>
          <w:i/>
          <w:noProof/>
          <w:lang w:val="ro-RO" w:eastAsia="en-US"/>
        </w:rPr>
      </w:pPr>
      <w:r w:rsidRPr="00F94879">
        <w:rPr>
          <w:b/>
          <w:i/>
          <w:noProof/>
          <w:lang w:val="ro-RO" w:eastAsia="en-US"/>
        </w:rPr>
        <w:t>12. Alte responsabilități ale achizitorului</w:t>
      </w:r>
    </w:p>
    <w:p w14:paraId="7AB9B195" w14:textId="77777777" w:rsidR="00F94879" w:rsidRPr="00F94879" w:rsidRDefault="00F94879" w:rsidP="00F94879">
      <w:pPr>
        <w:jc w:val="both"/>
        <w:rPr>
          <w:noProof/>
          <w:lang w:val="ro-RO" w:eastAsia="en-US"/>
        </w:rPr>
      </w:pPr>
      <w:r w:rsidRPr="00F94879">
        <w:rPr>
          <w:noProof/>
          <w:lang w:val="ro-RO" w:eastAsia="en-US"/>
        </w:rPr>
        <w:t>Achizitorul se obligă să pună la dispoziția prestatorului orice facilități și/sau informații pe care acesta le-a cerut în propunerea tehnică și pe care le consideră necesare îndeplinirii contractului.</w:t>
      </w:r>
    </w:p>
    <w:p w14:paraId="40DE9ABD" w14:textId="77777777" w:rsidR="00F94879" w:rsidRPr="00F94879" w:rsidRDefault="00F94879" w:rsidP="00F94879">
      <w:pPr>
        <w:jc w:val="both"/>
        <w:rPr>
          <w:b/>
          <w:noProof/>
          <w:lang w:val="ro-RO" w:eastAsia="en-US"/>
        </w:rPr>
      </w:pPr>
    </w:p>
    <w:p w14:paraId="36E31702" w14:textId="77777777" w:rsidR="00F94879" w:rsidRPr="00F94879" w:rsidRDefault="00F94879" w:rsidP="00F94879">
      <w:pPr>
        <w:jc w:val="both"/>
        <w:rPr>
          <w:b/>
          <w:i/>
          <w:noProof/>
          <w:lang w:val="ro-RO" w:eastAsia="en-US"/>
        </w:rPr>
      </w:pPr>
      <w:r w:rsidRPr="00F94879">
        <w:rPr>
          <w:b/>
          <w:i/>
          <w:noProof/>
          <w:lang w:val="ro-RO" w:eastAsia="en-US"/>
        </w:rPr>
        <w:t xml:space="preserve">13. Recepție și verificări </w:t>
      </w:r>
    </w:p>
    <w:p w14:paraId="40F6731B" w14:textId="77777777" w:rsidR="00F94879" w:rsidRPr="00F94879" w:rsidRDefault="00F94879" w:rsidP="00F94879">
      <w:pPr>
        <w:jc w:val="both"/>
        <w:rPr>
          <w:noProof/>
          <w:lang w:val="ro-RO" w:eastAsia="en-US"/>
        </w:rPr>
      </w:pPr>
      <w:r w:rsidRPr="00F94879">
        <w:rPr>
          <w:noProof/>
          <w:lang w:val="ro-RO" w:eastAsia="en-US"/>
        </w:rPr>
        <w:t xml:space="preserve">Achizitorul are dreptul de a verifica modul de prestare a serviciilor pentru a stabili conformitatea lor cu prevederile din propunerea tehnică. </w:t>
      </w:r>
    </w:p>
    <w:p w14:paraId="49AAA24F" w14:textId="77777777" w:rsidR="00F94879" w:rsidRPr="00F94879" w:rsidRDefault="00F94879" w:rsidP="00F94879">
      <w:pPr>
        <w:jc w:val="both"/>
        <w:rPr>
          <w:b/>
          <w:i/>
          <w:noProof/>
          <w:lang w:val="ro-RO" w:eastAsia="en-US"/>
        </w:rPr>
      </w:pPr>
    </w:p>
    <w:p w14:paraId="32217FD3" w14:textId="77777777" w:rsidR="00F94879" w:rsidRPr="00F94879" w:rsidRDefault="00F94879" w:rsidP="00F94879">
      <w:pPr>
        <w:jc w:val="both"/>
        <w:rPr>
          <w:b/>
          <w:i/>
          <w:noProof/>
          <w:lang w:val="ro-RO" w:eastAsia="en-US"/>
        </w:rPr>
      </w:pPr>
      <w:r w:rsidRPr="00F94879">
        <w:rPr>
          <w:b/>
          <w:i/>
          <w:noProof/>
          <w:lang w:val="ro-RO" w:eastAsia="en-US"/>
        </w:rPr>
        <w:t>14. Începere, finalizare, întârzieri, sistare</w:t>
      </w:r>
    </w:p>
    <w:p w14:paraId="4A31944C" w14:textId="77777777" w:rsidR="00F94879" w:rsidRPr="00F94879" w:rsidRDefault="00F94879" w:rsidP="00F94879">
      <w:pPr>
        <w:jc w:val="both"/>
        <w:rPr>
          <w:noProof/>
          <w:lang w:val="ro-RO" w:eastAsia="en-US"/>
        </w:rPr>
      </w:pPr>
      <w:r w:rsidRPr="00F94879">
        <w:rPr>
          <w:b/>
          <w:bCs/>
          <w:noProof/>
          <w:lang w:val="ro-RO" w:eastAsia="en-US"/>
        </w:rPr>
        <w:t>14.1</w:t>
      </w:r>
      <w:r w:rsidRPr="00F94879">
        <w:rPr>
          <w:noProof/>
          <w:lang w:val="ro-RO" w:eastAsia="en-US"/>
        </w:rPr>
        <w:t xml:space="preserve"> (1) Prestatorul are obligația de a începe prestarea serviciilor în timpul prevazut în oferta sa tehnică. </w:t>
      </w:r>
    </w:p>
    <w:p w14:paraId="6B130EDC" w14:textId="77777777" w:rsidR="00F94879" w:rsidRPr="00F94879" w:rsidRDefault="00F94879" w:rsidP="00F94879">
      <w:pPr>
        <w:jc w:val="both"/>
        <w:rPr>
          <w:noProof/>
          <w:lang w:val="ro-RO" w:eastAsia="en-US"/>
        </w:rPr>
      </w:pPr>
      <w:r w:rsidRPr="00F94879">
        <w:rPr>
          <w:noProof/>
          <w:lang w:val="ro-RO" w:eastAsia="en-US"/>
        </w:rPr>
        <w:t>(2) În cazul în care prestatorul suferă întârzieri și/sau suportă costuri suplimentare, datorate în exclusivitate achizitorului părțile vor stabili de comun acord:</w:t>
      </w:r>
    </w:p>
    <w:p w14:paraId="552DF34D" w14:textId="77777777" w:rsidR="00F94879" w:rsidRPr="00F94879" w:rsidRDefault="00F94879" w:rsidP="00F94879">
      <w:pPr>
        <w:numPr>
          <w:ilvl w:val="12"/>
          <w:numId w:val="0"/>
        </w:numPr>
        <w:ind w:left="708"/>
        <w:jc w:val="both"/>
        <w:rPr>
          <w:noProof/>
          <w:lang w:val="ro-RO" w:eastAsia="en-US"/>
        </w:rPr>
      </w:pPr>
      <w:r w:rsidRPr="00F94879">
        <w:rPr>
          <w:noProof/>
          <w:lang w:val="ro-RO" w:eastAsia="en-US"/>
        </w:rPr>
        <w:t>a) prelungirea perioadei de prestare a serviciului, și</w:t>
      </w:r>
    </w:p>
    <w:p w14:paraId="5EDBA1AB" w14:textId="77777777" w:rsidR="00F94879" w:rsidRPr="00F94879" w:rsidRDefault="00F94879" w:rsidP="00F94879">
      <w:pPr>
        <w:numPr>
          <w:ilvl w:val="12"/>
          <w:numId w:val="0"/>
        </w:numPr>
        <w:ind w:left="708"/>
        <w:jc w:val="both"/>
        <w:rPr>
          <w:noProof/>
          <w:lang w:val="ro-RO" w:eastAsia="en-US"/>
        </w:rPr>
      </w:pPr>
      <w:r w:rsidRPr="00F94879">
        <w:rPr>
          <w:noProof/>
          <w:lang w:val="ro-RO" w:eastAsia="en-US"/>
        </w:rPr>
        <w:t>b) totalul cheltuielilor aferente, dacă este cazul, care se vor adăuga la prețul contractului.</w:t>
      </w:r>
    </w:p>
    <w:p w14:paraId="2AD60F04" w14:textId="77777777" w:rsidR="00F94879" w:rsidRPr="00F94879" w:rsidRDefault="00F94879" w:rsidP="00F94879">
      <w:pPr>
        <w:jc w:val="both"/>
        <w:rPr>
          <w:noProof/>
          <w:lang w:val="ro-RO" w:eastAsia="en-US"/>
        </w:rPr>
      </w:pPr>
      <w:r w:rsidRPr="00F94879">
        <w:rPr>
          <w:b/>
          <w:bCs/>
          <w:noProof/>
          <w:lang w:val="ro-RO" w:eastAsia="en-US"/>
        </w:rPr>
        <w:t>14.2</w:t>
      </w:r>
      <w:r w:rsidRPr="00F94879">
        <w:rPr>
          <w:noProof/>
          <w:lang w:val="ro-RO" w:eastAsia="en-US"/>
        </w:rPr>
        <w:t xml:space="preserve"> - (1) Serviciile prestate în baza contractului sau, dacă este cazul, oricare fază a acestora prevăzută a fi terminată într-o perioadă stabilită, trebuie finalizate în termenul convenit de părți.</w:t>
      </w:r>
    </w:p>
    <w:p w14:paraId="710AC386" w14:textId="77777777" w:rsidR="00F94879" w:rsidRPr="00F94879" w:rsidRDefault="00F94879" w:rsidP="00F94879">
      <w:pPr>
        <w:ind w:firstLine="708"/>
        <w:jc w:val="both"/>
        <w:rPr>
          <w:noProof/>
          <w:lang w:val="ro-RO" w:eastAsia="en-US"/>
        </w:rPr>
      </w:pPr>
      <w:r w:rsidRPr="00F94879">
        <w:rPr>
          <w:noProof/>
          <w:lang w:val="ro-RO" w:eastAsia="en-US"/>
        </w:rPr>
        <w:t xml:space="preserve">(2) În cazul în care: </w:t>
      </w:r>
    </w:p>
    <w:p w14:paraId="44FBD8ED" w14:textId="77777777" w:rsidR="00F94879" w:rsidRPr="00F94879" w:rsidRDefault="00F94879" w:rsidP="00F94879">
      <w:pPr>
        <w:numPr>
          <w:ilvl w:val="7"/>
          <w:numId w:val="10"/>
        </w:numPr>
        <w:spacing w:after="200" w:line="276" w:lineRule="auto"/>
        <w:jc w:val="both"/>
        <w:rPr>
          <w:noProof/>
          <w:lang w:val="ro-RO" w:eastAsia="en-US"/>
        </w:rPr>
      </w:pPr>
      <w:r w:rsidRPr="00F94879">
        <w:rPr>
          <w:noProof/>
          <w:lang w:val="ro-RO" w:eastAsia="en-US"/>
        </w:rPr>
        <w:t>orice motive de întârziere, ce nu se datorează prestatorului, sau</w:t>
      </w:r>
    </w:p>
    <w:p w14:paraId="0CBDCFA5" w14:textId="77777777" w:rsidR="00F94879" w:rsidRPr="00F94879" w:rsidRDefault="00F94879" w:rsidP="00F94879">
      <w:pPr>
        <w:numPr>
          <w:ilvl w:val="7"/>
          <w:numId w:val="10"/>
        </w:numPr>
        <w:spacing w:after="200" w:line="276" w:lineRule="auto"/>
        <w:jc w:val="both"/>
        <w:rPr>
          <w:noProof/>
          <w:lang w:val="ro-RO" w:eastAsia="en-US"/>
        </w:rPr>
      </w:pPr>
      <w:r w:rsidRPr="00F94879">
        <w:rPr>
          <w:noProof/>
          <w:lang w:val="ro-RO" w:eastAsia="en-US"/>
        </w:rPr>
        <w:t xml:space="preserve">alte circumstanțe neobișnuite susceptibile de a surveni, altfel decât prin încălcarea contractului de către prestator, îndreptățesc prestatorul de a solicita prelungirea perioadei de prestare a serviciilor sau a oricărei faze a acestora, atunci părțile vor revizui, de comun acord, perioada de prestare și vor semna un act adițional. </w:t>
      </w:r>
    </w:p>
    <w:p w14:paraId="68D3B4B8" w14:textId="77777777" w:rsidR="00F94879" w:rsidRPr="00F94879" w:rsidRDefault="00F94879" w:rsidP="00F94879">
      <w:pPr>
        <w:jc w:val="both"/>
        <w:rPr>
          <w:noProof/>
          <w:lang w:val="ro-RO" w:eastAsia="en-US"/>
        </w:rPr>
      </w:pPr>
      <w:r w:rsidRPr="00F94879">
        <w:rPr>
          <w:b/>
          <w:bCs/>
          <w:noProof/>
          <w:lang w:val="ro-RO" w:eastAsia="en-US"/>
        </w:rPr>
        <w:t>14.3</w:t>
      </w:r>
      <w:r w:rsidRPr="00F94879">
        <w:rPr>
          <w:noProof/>
          <w:lang w:val="ro-RO" w:eastAsia="en-US"/>
        </w:rPr>
        <w:t xml:space="preserve"> Dacă pe parcursul îndeplinirii contractului, prestatorul nu respectă termenele convenite, acesta are obligația de a notifica acest lucru, în timp util, achizitorului. Modificarea datei/perioadelor de prestare asumate, se face cu acordul părților, prin act adițional.</w:t>
      </w:r>
    </w:p>
    <w:p w14:paraId="1CC8F780" w14:textId="77777777" w:rsidR="00F94879" w:rsidRPr="00F94879" w:rsidRDefault="00F94879" w:rsidP="00F94879">
      <w:pPr>
        <w:jc w:val="both"/>
        <w:rPr>
          <w:b/>
          <w:noProof/>
          <w:lang w:val="ro-RO" w:eastAsia="en-US"/>
        </w:rPr>
      </w:pPr>
      <w:r w:rsidRPr="00F94879">
        <w:rPr>
          <w:b/>
          <w:bCs/>
          <w:noProof/>
          <w:lang w:val="ro-RO" w:eastAsia="en-US"/>
        </w:rPr>
        <w:t>14.4</w:t>
      </w:r>
      <w:r w:rsidRPr="00F94879">
        <w:rPr>
          <w:noProof/>
          <w:lang w:val="ro-RO" w:eastAsia="en-US"/>
        </w:rPr>
        <w:t xml:space="preserve"> În afara cazului în care achizitorul este de acord cu o prelungire a termenului de execuție, orice întârziere în îndeplinirea contractului dă dreptul achizitorului de a solicita penalități prestatorului. </w:t>
      </w:r>
    </w:p>
    <w:p w14:paraId="64CB9841" w14:textId="77777777" w:rsidR="00F94879" w:rsidRPr="00F94879" w:rsidRDefault="00F94879" w:rsidP="00F94879">
      <w:pPr>
        <w:jc w:val="both"/>
        <w:rPr>
          <w:b/>
          <w:i/>
          <w:noProof/>
          <w:lang w:val="ro-RO" w:eastAsia="en-US"/>
        </w:rPr>
      </w:pPr>
    </w:p>
    <w:p w14:paraId="719CDCA3" w14:textId="77777777" w:rsidR="00F94879" w:rsidRPr="00F94879" w:rsidRDefault="00F94879" w:rsidP="00F94879">
      <w:pPr>
        <w:jc w:val="both"/>
        <w:rPr>
          <w:b/>
          <w:i/>
          <w:noProof/>
          <w:lang w:val="ro-RO" w:eastAsia="en-US"/>
        </w:rPr>
      </w:pPr>
      <w:r w:rsidRPr="00F94879">
        <w:rPr>
          <w:b/>
          <w:i/>
          <w:noProof/>
          <w:lang w:val="ro-RO" w:eastAsia="en-US"/>
        </w:rPr>
        <w:t>15. Ajustarea prețului contractului</w:t>
      </w:r>
    </w:p>
    <w:p w14:paraId="29C9500E" w14:textId="77777777" w:rsidR="00F94879" w:rsidRPr="00F94879" w:rsidRDefault="00F94879" w:rsidP="00F94879">
      <w:pPr>
        <w:jc w:val="both"/>
        <w:rPr>
          <w:noProof/>
          <w:lang w:val="ro-RO" w:eastAsia="en-US"/>
        </w:rPr>
      </w:pPr>
      <w:r w:rsidRPr="00F94879">
        <w:rPr>
          <w:b/>
          <w:bCs/>
          <w:noProof/>
          <w:lang w:val="ro-RO" w:eastAsia="en-US"/>
        </w:rPr>
        <w:t>15.1</w:t>
      </w:r>
      <w:r w:rsidRPr="00F94879">
        <w:rPr>
          <w:noProof/>
          <w:lang w:val="ro-RO" w:eastAsia="en-US"/>
        </w:rPr>
        <w:t xml:space="preserve"> Pentru serviciile prestate, plățile datorate de achizitor prestatorului sunt sumele stabilite în lei și declarate în Anexa 2 la contract. Prețul nu se ajustează.</w:t>
      </w:r>
    </w:p>
    <w:p w14:paraId="2B10DFDC" w14:textId="77777777" w:rsidR="00F94879" w:rsidRPr="00F94879" w:rsidRDefault="00F94879" w:rsidP="00F94879">
      <w:pPr>
        <w:jc w:val="both"/>
        <w:rPr>
          <w:b/>
          <w:noProof/>
          <w:lang w:val="ro-RO" w:eastAsia="en-US"/>
        </w:rPr>
      </w:pPr>
    </w:p>
    <w:p w14:paraId="4168CC4B" w14:textId="77777777" w:rsidR="00F94879" w:rsidRPr="00F94879" w:rsidRDefault="00F94879" w:rsidP="00F94879">
      <w:pPr>
        <w:jc w:val="both"/>
        <w:rPr>
          <w:b/>
          <w:i/>
          <w:noProof/>
          <w:lang w:val="ro-RO" w:eastAsia="en-US"/>
        </w:rPr>
      </w:pPr>
      <w:r w:rsidRPr="00F94879">
        <w:rPr>
          <w:b/>
          <w:i/>
          <w:noProof/>
          <w:lang w:val="ro-RO" w:eastAsia="en-US"/>
        </w:rPr>
        <w:t xml:space="preserve">16. Amendamente </w:t>
      </w:r>
    </w:p>
    <w:p w14:paraId="6C723D20" w14:textId="77777777" w:rsidR="00F94879" w:rsidRPr="00F94879" w:rsidRDefault="00F94879" w:rsidP="00F94879">
      <w:pPr>
        <w:jc w:val="both"/>
        <w:rPr>
          <w:b/>
          <w:lang w:val="ro-RO" w:eastAsia="en-US"/>
        </w:rPr>
      </w:pPr>
      <w:r w:rsidRPr="00F94879">
        <w:rPr>
          <w:lang w:val="ro-RO" w:eastAsia="en-US"/>
        </w:rPr>
        <w:t>Părțile contractante au dreptul, pe durata îndeplinirii contractului, de a conveni modificarea clauzelor contractului, prin act adițional, numai în cazul apariției unor circumstanțe care lezează interesele comerciale legitime ale acestora și care nu au putut fi prevăzute la data încheierii contractului.</w:t>
      </w:r>
    </w:p>
    <w:p w14:paraId="759FD355" w14:textId="77777777" w:rsidR="00F94879" w:rsidRPr="00F94879" w:rsidRDefault="00F94879" w:rsidP="00F94879">
      <w:pPr>
        <w:jc w:val="both"/>
        <w:rPr>
          <w:b/>
          <w:noProof/>
          <w:lang w:val="ro-RO" w:eastAsia="en-US"/>
        </w:rPr>
      </w:pPr>
    </w:p>
    <w:p w14:paraId="0F7B5480" w14:textId="77777777" w:rsidR="00F94879" w:rsidRPr="00F94879" w:rsidRDefault="00F94879" w:rsidP="00F94879">
      <w:pPr>
        <w:jc w:val="both"/>
        <w:rPr>
          <w:b/>
          <w:i/>
          <w:noProof/>
          <w:lang w:val="ro-RO" w:eastAsia="en-US"/>
        </w:rPr>
      </w:pPr>
      <w:r w:rsidRPr="00F94879">
        <w:rPr>
          <w:b/>
          <w:i/>
          <w:noProof/>
          <w:lang w:val="ro-RO" w:eastAsia="en-US"/>
        </w:rPr>
        <w:t>17. Subcontractanți</w:t>
      </w:r>
    </w:p>
    <w:p w14:paraId="09656647" w14:textId="77777777" w:rsidR="00F94879" w:rsidRPr="00F94879" w:rsidRDefault="00F94879" w:rsidP="00F94879">
      <w:pPr>
        <w:suppressAutoHyphens/>
        <w:overflowPunct w:val="0"/>
        <w:autoSpaceDE w:val="0"/>
        <w:jc w:val="both"/>
        <w:textAlignment w:val="baseline"/>
        <w:rPr>
          <w:lang w:val="ro-RO"/>
        </w:rPr>
      </w:pPr>
      <w:r w:rsidRPr="00F94879">
        <w:rPr>
          <w:b/>
          <w:bCs/>
          <w:lang w:val="ro-RO"/>
        </w:rPr>
        <w:t>17.1</w:t>
      </w:r>
      <w:r w:rsidRPr="00F94879">
        <w:rPr>
          <w:lang w:val="ro-RO"/>
        </w:rPr>
        <w:t xml:space="preserve"> Prestatorul are obligația, în cazul în care părți din contract le subcontractează, de a încheia contracte cu subcontractanții desemnați, în aceleași condiții în care el a semnat contractul cu achizitorul.</w:t>
      </w:r>
    </w:p>
    <w:p w14:paraId="121178FA" w14:textId="77777777" w:rsidR="00F94879" w:rsidRPr="00F94879" w:rsidRDefault="00F94879" w:rsidP="00F94879">
      <w:pPr>
        <w:suppressAutoHyphens/>
        <w:overflowPunct w:val="0"/>
        <w:autoSpaceDE w:val="0"/>
        <w:jc w:val="both"/>
        <w:textAlignment w:val="baseline"/>
        <w:rPr>
          <w:lang w:val="ro-RO"/>
        </w:rPr>
      </w:pPr>
      <w:r w:rsidRPr="00F94879">
        <w:rPr>
          <w:b/>
          <w:bCs/>
          <w:lang w:val="ro-RO"/>
        </w:rPr>
        <w:t>17.2</w:t>
      </w:r>
      <w:r w:rsidRPr="00F94879">
        <w:rPr>
          <w:lang w:val="ro-RO"/>
        </w:rPr>
        <w:t xml:space="preserve"> (1) Prestatorul are obligația de a prezenta la încheierea contractului, toate contractele încheiate cu subcontractanții desemnați.</w:t>
      </w:r>
    </w:p>
    <w:p w14:paraId="435AD7BA" w14:textId="77777777" w:rsidR="00F94879" w:rsidRPr="00F94879" w:rsidRDefault="00F94879" w:rsidP="00F94879">
      <w:pPr>
        <w:suppressAutoHyphens/>
        <w:overflowPunct w:val="0"/>
        <w:autoSpaceDE w:val="0"/>
        <w:ind w:firstLine="708"/>
        <w:jc w:val="both"/>
        <w:textAlignment w:val="baseline"/>
        <w:rPr>
          <w:lang w:val="ro-RO"/>
        </w:rPr>
      </w:pPr>
      <w:r w:rsidRPr="00F94879">
        <w:rPr>
          <w:lang w:val="ro-RO"/>
        </w:rPr>
        <w:t>(2) Lista subcontractanților, cu datele de recunoaștere ale acestora, cât și contractele încheiate cu aceștia se constituie în anexe la contract.</w:t>
      </w:r>
    </w:p>
    <w:p w14:paraId="0F12CA4C" w14:textId="77777777" w:rsidR="00F94879" w:rsidRPr="00F94879" w:rsidRDefault="00F94879" w:rsidP="00F94879">
      <w:pPr>
        <w:suppressAutoHyphens/>
        <w:overflowPunct w:val="0"/>
        <w:autoSpaceDE w:val="0"/>
        <w:jc w:val="both"/>
        <w:textAlignment w:val="baseline"/>
        <w:rPr>
          <w:lang w:val="ro-RO"/>
        </w:rPr>
      </w:pPr>
      <w:r w:rsidRPr="00F94879">
        <w:rPr>
          <w:b/>
          <w:bCs/>
          <w:lang w:val="ro-RO"/>
        </w:rPr>
        <w:t>17.3</w:t>
      </w:r>
      <w:r w:rsidRPr="00F94879">
        <w:rPr>
          <w:lang w:val="ro-RO"/>
        </w:rPr>
        <w:t xml:space="preserve">  (1) Prestatorul este pe deplin răspunzător față de achizitor de modul în care îndeplinește contractul.</w:t>
      </w:r>
    </w:p>
    <w:p w14:paraId="5EE78346" w14:textId="77777777" w:rsidR="00F94879" w:rsidRPr="00F94879" w:rsidRDefault="00F94879" w:rsidP="00F94879">
      <w:pPr>
        <w:suppressAutoHyphens/>
        <w:overflowPunct w:val="0"/>
        <w:autoSpaceDE w:val="0"/>
        <w:ind w:firstLine="708"/>
        <w:jc w:val="both"/>
        <w:textAlignment w:val="baseline"/>
        <w:rPr>
          <w:lang w:val="ro-RO"/>
        </w:rPr>
      </w:pPr>
      <w:r w:rsidRPr="00F94879">
        <w:rPr>
          <w:lang w:val="ro-RO"/>
        </w:rPr>
        <w:lastRenderedPageBreak/>
        <w:t xml:space="preserve">(2) Subcontractantul este pe deplin răspunzător față de prestator de modul în care își îndeplinește partea sa din contract. </w:t>
      </w:r>
    </w:p>
    <w:p w14:paraId="72A40113" w14:textId="77777777" w:rsidR="00F94879" w:rsidRPr="00F94879" w:rsidRDefault="00F94879" w:rsidP="00F94879">
      <w:pPr>
        <w:suppressAutoHyphens/>
        <w:overflowPunct w:val="0"/>
        <w:autoSpaceDE w:val="0"/>
        <w:ind w:firstLine="708"/>
        <w:jc w:val="both"/>
        <w:textAlignment w:val="baseline"/>
        <w:rPr>
          <w:lang w:val="ro-RO"/>
        </w:rPr>
      </w:pPr>
      <w:r w:rsidRPr="00F94879">
        <w:rPr>
          <w:lang w:val="ro-RO"/>
        </w:rPr>
        <w:t>(3)</w:t>
      </w:r>
      <w:r w:rsidRPr="00F94879">
        <w:rPr>
          <w:b/>
          <w:lang w:val="ro-RO"/>
        </w:rPr>
        <w:t xml:space="preserve"> </w:t>
      </w:r>
      <w:r w:rsidRPr="00F94879">
        <w:rPr>
          <w:lang w:val="ro-RO"/>
        </w:rPr>
        <w:t>Prestatorul</w:t>
      </w:r>
      <w:r w:rsidRPr="00F94879">
        <w:rPr>
          <w:b/>
          <w:lang w:val="ro-RO"/>
        </w:rPr>
        <w:t xml:space="preserve"> </w:t>
      </w:r>
      <w:r w:rsidRPr="00F94879">
        <w:rPr>
          <w:lang w:val="ro-RO"/>
        </w:rPr>
        <w:t>are dreptul de a pretinde daune-interese subcontractanților dacă aceștia nu își îndeplinesc partea lor din contract.</w:t>
      </w:r>
    </w:p>
    <w:p w14:paraId="18CA1E48" w14:textId="77777777" w:rsidR="00F94879" w:rsidRPr="00F94879" w:rsidRDefault="00F94879" w:rsidP="00F94879">
      <w:pPr>
        <w:suppressAutoHyphens/>
        <w:overflowPunct w:val="0"/>
        <w:autoSpaceDE w:val="0"/>
        <w:jc w:val="both"/>
        <w:textAlignment w:val="baseline"/>
        <w:rPr>
          <w:b/>
          <w:lang w:val="ro-RO"/>
        </w:rPr>
      </w:pPr>
      <w:r w:rsidRPr="00F94879">
        <w:rPr>
          <w:b/>
          <w:bCs/>
          <w:lang w:val="ro-RO"/>
        </w:rPr>
        <w:t>17.4</w:t>
      </w:r>
      <w:r w:rsidRPr="00F94879">
        <w:rPr>
          <w:lang w:val="ro-RO"/>
        </w:rPr>
        <w:t xml:space="preserve"> Prestatorul poate schimba oricare subcontractant numai dacă acesta nu și-a îndeplinit partea sa din contract. Schimbarea subcontractantului nu va schimba prețul contractului și va fi notificată achizitorului</w:t>
      </w:r>
      <w:r w:rsidRPr="00F94879">
        <w:rPr>
          <w:b/>
          <w:lang w:val="ro-RO"/>
        </w:rPr>
        <w:t>.</w:t>
      </w:r>
    </w:p>
    <w:p w14:paraId="1CF864AF" w14:textId="77777777" w:rsidR="00F94879" w:rsidRPr="00F94879" w:rsidRDefault="00F94879" w:rsidP="00F94879">
      <w:pPr>
        <w:jc w:val="both"/>
        <w:rPr>
          <w:b/>
          <w:i/>
          <w:noProof/>
          <w:lang w:val="ro-RO" w:eastAsia="en-US"/>
        </w:rPr>
      </w:pPr>
    </w:p>
    <w:p w14:paraId="003B4DB8" w14:textId="77777777" w:rsidR="00F94879" w:rsidRPr="00F94879" w:rsidRDefault="00F94879" w:rsidP="00F94879">
      <w:pPr>
        <w:jc w:val="both"/>
        <w:rPr>
          <w:b/>
          <w:i/>
          <w:noProof/>
          <w:lang w:val="ro-RO" w:eastAsia="en-US"/>
        </w:rPr>
      </w:pPr>
      <w:r w:rsidRPr="00F94879">
        <w:rPr>
          <w:b/>
          <w:i/>
          <w:noProof/>
          <w:lang w:val="ro-RO" w:eastAsia="en-US"/>
        </w:rPr>
        <w:t xml:space="preserve">18. Cesiunea </w:t>
      </w:r>
    </w:p>
    <w:p w14:paraId="7E212B89" w14:textId="77777777" w:rsidR="00F94879" w:rsidRPr="00F94879" w:rsidRDefault="00F94879" w:rsidP="00F94879">
      <w:pPr>
        <w:jc w:val="both"/>
        <w:rPr>
          <w:noProof/>
          <w:lang w:val="ro-RO" w:eastAsia="en-US"/>
        </w:rPr>
      </w:pPr>
      <w:r w:rsidRPr="00F94879">
        <w:rPr>
          <w:b/>
          <w:bCs/>
          <w:noProof/>
          <w:lang w:val="ro-RO" w:eastAsia="en-US"/>
        </w:rPr>
        <w:t>18.1</w:t>
      </w:r>
      <w:r w:rsidRPr="00F94879">
        <w:rPr>
          <w:noProof/>
          <w:lang w:val="ro-RO" w:eastAsia="en-US"/>
        </w:rPr>
        <w:t xml:space="preserve">  Prestatorul are obligația de a nu transfera total sau parțial obligațiile sale asumate prin contract, fără să obțină, în prealabil, acordul scris al achizitorului.</w:t>
      </w:r>
    </w:p>
    <w:p w14:paraId="5990209A" w14:textId="77777777" w:rsidR="00F94879" w:rsidRPr="00F94879" w:rsidRDefault="00F94879" w:rsidP="00F94879">
      <w:pPr>
        <w:jc w:val="both"/>
        <w:rPr>
          <w:noProof/>
          <w:lang w:val="ro-RO" w:eastAsia="en-US"/>
        </w:rPr>
      </w:pPr>
      <w:r w:rsidRPr="00F94879">
        <w:rPr>
          <w:b/>
          <w:bCs/>
          <w:noProof/>
          <w:lang w:val="ro-RO" w:eastAsia="en-US"/>
        </w:rPr>
        <w:t>18.2</w:t>
      </w:r>
      <w:r w:rsidRPr="00F94879">
        <w:rPr>
          <w:noProof/>
          <w:lang w:val="ro-RO" w:eastAsia="en-US"/>
        </w:rPr>
        <w:t xml:space="preserve"> Cesiunea nu va exonera prestatorul de nici o responsabilitate privind garanția sau orice alte obligații asumate prin contract. </w:t>
      </w:r>
    </w:p>
    <w:p w14:paraId="093FA983" w14:textId="77777777" w:rsidR="00F94879" w:rsidRPr="00F94879" w:rsidRDefault="00F94879" w:rsidP="00F94879">
      <w:pPr>
        <w:jc w:val="both"/>
        <w:rPr>
          <w:b/>
          <w:noProof/>
          <w:lang w:val="ro-RO" w:eastAsia="en-US"/>
        </w:rPr>
      </w:pPr>
    </w:p>
    <w:p w14:paraId="6A56B9D7" w14:textId="77777777" w:rsidR="00F94879" w:rsidRPr="00F94879" w:rsidRDefault="00F94879" w:rsidP="00F94879">
      <w:pPr>
        <w:jc w:val="both"/>
        <w:rPr>
          <w:noProof/>
          <w:lang w:val="ro-RO" w:eastAsia="en-US"/>
        </w:rPr>
      </w:pPr>
      <w:r w:rsidRPr="00F94879">
        <w:rPr>
          <w:b/>
          <w:i/>
          <w:noProof/>
          <w:lang w:val="ro-RO" w:eastAsia="en-US"/>
        </w:rPr>
        <w:t>19. Forța majoră</w:t>
      </w:r>
    </w:p>
    <w:p w14:paraId="1C24503D" w14:textId="77777777" w:rsidR="00F94879" w:rsidRPr="00F94879" w:rsidRDefault="00F94879" w:rsidP="00F94879">
      <w:pPr>
        <w:jc w:val="both"/>
        <w:rPr>
          <w:noProof/>
          <w:lang w:val="ro-RO" w:eastAsia="en-US"/>
        </w:rPr>
      </w:pPr>
      <w:r w:rsidRPr="00F94879">
        <w:rPr>
          <w:b/>
          <w:bCs/>
          <w:noProof/>
          <w:lang w:val="ro-RO" w:eastAsia="en-US"/>
        </w:rPr>
        <w:t>19.1</w:t>
      </w:r>
      <w:r w:rsidRPr="00F94879">
        <w:rPr>
          <w:noProof/>
          <w:lang w:val="ro-RO" w:eastAsia="en-US"/>
        </w:rPr>
        <w:t xml:space="preserve"> Forța majoră este constatată de o autoritate competentă.</w:t>
      </w:r>
    </w:p>
    <w:p w14:paraId="3826F38D" w14:textId="77777777" w:rsidR="00F94879" w:rsidRPr="00F94879" w:rsidRDefault="00F94879" w:rsidP="00F94879">
      <w:pPr>
        <w:jc w:val="both"/>
        <w:rPr>
          <w:noProof/>
          <w:lang w:val="ro-RO" w:eastAsia="en-US"/>
        </w:rPr>
      </w:pPr>
      <w:r w:rsidRPr="00F94879">
        <w:rPr>
          <w:b/>
          <w:bCs/>
          <w:noProof/>
          <w:lang w:val="ro-RO" w:eastAsia="en-US"/>
        </w:rPr>
        <w:t>19.2</w:t>
      </w:r>
      <w:r w:rsidRPr="00F94879">
        <w:rPr>
          <w:noProof/>
          <w:lang w:val="ro-RO" w:eastAsia="en-US"/>
        </w:rPr>
        <w:t xml:space="preserve"> Forța majoră exonerează părțile contractante de îndeplinirea obligațiilor asumate prin prezentul contract, pe toată perioada în care aceasta acționează.</w:t>
      </w:r>
    </w:p>
    <w:p w14:paraId="495A3553" w14:textId="77777777" w:rsidR="00F94879" w:rsidRPr="00F94879" w:rsidRDefault="00F94879" w:rsidP="00F94879">
      <w:pPr>
        <w:jc w:val="both"/>
        <w:rPr>
          <w:b/>
          <w:noProof/>
          <w:lang w:val="ro-RO" w:eastAsia="en-US"/>
        </w:rPr>
      </w:pPr>
      <w:r w:rsidRPr="00F94879">
        <w:rPr>
          <w:b/>
          <w:bCs/>
          <w:noProof/>
          <w:lang w:val="ro-RO" w:eastAsia="en-US"/>
        </w:rPr>
        <w:t>19.3</w:t>
      </w:r>
      <w:r w:rsidRPr="00F94879">
        <w:rPr>
          <w:noProof/>
          <w:lang w:val="ro-RO" w:eastAsia="en-US"/>
        </w:rPr>
        <w:t xml:space="preserve"> Îndeplinirea contractului va fi suspendată în perioada de acțiune a forței majore, dar fără a prejudicia drepturile ce li se cuveneau părților până la apariția acesteia.</w:t>
      </w:r>
    </w:p>
    <w:p w14:paraId="24BC8779" w14:textId="77777777" w:rsidR="00F94879" w:rsidRPr="00F94879" w:rsidRDefault="00F94879" w:rsidP="00F94879">
      <w:pPr>
        <w:jc w:val="both"/>
        <w:rPr>
          <w:noProof/>
          <w:lang w:val="ro-RO" w:eastAsia="en-US"/>
        </w:rPr>
      </w:pPr>
      <w:r w:rsidRPr="00F94879">
        <w:rPr>
          <w:b/>
          <w:bCs/>
          <w:noProof/>
          <w:lang w:val="ro-RO" w:eastAsia="en-US"/>
        </w:rPr>
        <w:t>19.4</w:t>
      </w:r>
      <w:r w:rsidRPr="00F94879">
        <w:rPr>
          <w:noProof/>
          <w:lang w:val="ro-RO" w:eastAsia="en-US"/>
        </w:rPr>
        <w:t xml:space="preserve"> Partea contractantă care invocă forța majoră are obligația de a notifica celeilalte părți, imediat și în mod complet, producerea acesteia și să ia orice măsuri care îi stau la dispoziție în vederea limitării consecințelor.</w:t>
      </w:r>
    </w:p>
    <w:p w14:paraId="6FA5EA05" w14:textId="77777777" w:rsidR="00F94879" w:rsidRPr="00F94879" w:rsidRDefault="00F94879" w:rsidP="00F94879">
      <w:pPr>
        <w:jc w:val="both"/>
        <w:rPr>
          <w:noProof/>
          <w:lang w:val="ro-RO" w:eastAsia="en-US"/>
        </w:rPr>
      </w:pPr>
      <w:r w:rsidRPr="00F94879">
        <w:rPr>
          <w:b/>
          <w:bCs/>
          <w:noProof/>
          <w:lang w:val="ro-RO" w:eastAsia="en-US"/>
        </w:rPr>
        <w:t>19.5</w:t>
      </w:r>
      <w:r w:rsidRPr="00F94879">
        <w:rPr>
          <w:b/>
          <w:noProof/>
          <w:lang w:val="ro-RO" w:eastAsia="en-US"/>
        </w:rPr>
        <w:t xml:space="preserve"> </w:t>
      </w:r>
      <w:r w:rsidRPr="00F94879">
        <w:rPr>
          <w:noProof/>
          <w:lang w:val="ro-RO" w:eastAsia="en-US"/>
        </w:rPr>
        <w:t>Dacă forța majoră acționează sau se estimează că va acționa o perioadă mai mare de 6 luni, fiecare parte va avea dreptul să notifice celeilalte</w:t>
      </w:r>
      <w:r w:rsidRPr="00F94879">
        <w:rPr>
          <w:b/>
          <w:noProof/>
          <w:lang w:val="ro-RO" w:eastAsia="en-US"/>
        </w:rPr>
        <w:t xml:space="preserve"> </w:t>
      </w:r>
      <w:r w:rsidRPr="00F94879">
        <w:rPr>
          <w:noProof/>
          <w:lang w:val="ro-RO" w:eastAsia="en-US"/>
        </w:rPr>
        <w:t>părți încetarea de plin drept a prezentului contract, fără ca vreuna din părți să poată pretinde celeilalte daune-interese.</w:t>
      </w:r>
    </w:p>
    <w:p w14:paraId="4B0FC371" w14:textId="77777777" w:rsidR="00F94879" w:rsidRPr="00F94879" w:rsidRDefault="00F94879" w:rsidP="00F94879">
      <w:pPr>
        <w:jc w:val="both"/>
        <w:rPr>
          <w:b/>
          <w:noProof/>
          <w:lang w:val="ro-RO" w:eastAsia="en-US"/>
        </w:rPr>
      </w:pPr>
    </w:p>
    <w:p w14:paraId="36C9A92F" w14:textId="77777777" w:rsidR="00F94879" w:rsidRPr="00F94879" w:rsidRDefault="00F94879" w:rsidP="00F94879">
      <w:pPr>
        <w:autoSpaceDE w:val="0"/>
        <w:jc w:val="both"/>
        <w:rPr>
          <w:rFonts w:eastAsia="Calibri" w:cs="Arial Narrow"/>
          <w:lang w:val="ro-RO" w:eastAsia="en-US"/>
        </w:rPr>
      </w:pPr>
      <w:r w:rsidRPr="00F94879">
        <w:rPr>
          <w:rFonts w:eastAsia="Calibri" w:cs="Arial Narrow"/>
          <w:b/>
          <w:i/>
          <w:lang w:val="ro-RO" w:eastAsia="en-US"/>
        </w:rPr>
        <w:t>Art. 20 Caracterul confidențial al contractului</w:t>
      </w:r>
    </w:p>
    <w:p w14:paraId="716C2F76" w14:textId="77777777" w:rsidR="00F94879" w:rsidRPr="00F94879" w:rsidRDefault="00F94879" w:rsidP="00F94879">
      <w:pPr>
        <w:ind w:firstLine="567"/>
        <w:jc w:val="both"/>
        <w:rPr>
          <w:rFonts w:cs="Arial Narrow"/>
          <w:noProof/>
          <w:lang w:val="ro-RO" w:eastAsia="en-US"/>
        </w:rPr>
      </w:pPr>
      <w:bookmarkStart w:id="10" w:name="_Hlk103240594"/>
      <w:r w:rsidRPr="00F94879">
        <w:rPr>
          <w:rFonts w:cs="Arial Narrow"/>
          <w:b/>
          <w:noProof/>
          <w:lang w:val="ro-RO" w:eastAsia="en-US"/>
        </w:rPr>
        <w:t>20.1</w:t>
      </w:r>
      <w:r w:rsidRPr="00F94879">
        <w:rPr>
          <w:rFonts w:cs="Arial Narrow"/>
          <w:noProof/>
          <w:lang w:val="ro-RO" w:eastAsia="en-US"/>
        </w:rPr>
        <w:t xml:space="preserve"> Fără a aduce atingere derulării şi execuţiei prezentului contract, Achizitorul are obligaţia de a asigura garantarea protejării acelor informaţii pe care Prestatorul le precizează ca fiind confidenţiale, în măsura în care, în mod obiectiv, dezvăluirea acestor informaţii ar prejudicia interesele legitime ale acestuia, în special în ceea ce privește secretul comercial si proprietatea intelectuală.</w:t>
      </w:r>
    </w:p>
    <w:p w14:paraId="5E65B555" w14:textId="77777777" w:rsidR="00F94879" w:rsidRPr="00F94879" w:rsidRDefault="00F94879" w:rsidP="00F94879">
      <w:pPr>
        <w:autoSpaceDE w:val="0"/>
        <w:autoSpaceDN w:val="0"/>
        <w:adjustRightInd w:val="0"/>
        <w:ind w:firstLine="567"/>
        <w:jc w:val="both"/>
        <w:rPr>
          <w:lang w:val="ro-RO" w:eastAsia="en-US"/>
        </w:rPr>
      </w:pPr>
      <w:r w:rsidRPr="00F94879">
        <w:rPr>
          <w:b/>
          <w:lang w:val="ro-RO" w:eastAsia="en-US"/>
        </w:rPr>
        <w:t>20.2</w:t>
      </w:r>
      <w:r w:rsidRPr="00F94879">
        <w:rPr>
          <w:lang w:val="ro-RO" w:eastAsia="en-US"/>
        </w:rPr>
        <w:t xml:space="preserve"> (1) O parte contractantă nu are dreptul, fără acordul scris al celeilalte </w:t>
      </w:r>
      <w:proofErr w:type="spellStart"/>
      <w:r w:rsidRPr="00F94879">
        <w:rPr>
          <w:lang w:val="ro-RO" w:eastAsia="en-US"/>
        </w:rPr>
        <w:t>părţi</w:t>
      </w:r>
      <w:proofErr w:type="spellEnd"/>
      <w:r w:rsidRPr="00F94879">
        <w:rPr>
          <w:lang w:val="ro-RO" w:eastAsia="en-US"/>
        </w:rPr>
        <w:t>:</w:t>
      </w:r>
    </w:p>
    <w:p w14:paraId="7EEA5445" w14:textId="77777777" w:rsidR="00F94879" w:rsidRPr="00F94879" w:rsidRDefault="00F94879" w:rsidP="00F94879">
      <w:pPr>
        <w:autoSpaceDE w:val="0"/>
        <w:autoSpaceDN w:val="0"/>
        <w:adjustRightInd w:val="0"/>
        <w:ind w:firstLine="567"/>
        <w:jc w:val="both"/>
        <w:rPr>
          <w:lang w:val="ro-RO" w:eastAsia="en-US"/>
        </w:rPr>
      </w:pPr>
      <w:r w:rsidRPr="00F94879">
        <w:rPr>
          <w:lang w:val="ro-RO" w:eastAsia="en-US"/>
        </w:rPr>
        <w:t xml:space="preserve">a) de a face cunoscut contractul sau orice prevedere a acestuia unei </w:t>
      </w:r>
      <w:proofErr w:type="spellStart"/>
      <w:r w:rsidRPr="00F94879">
        <w:rPr>
          <w:lang w:val="ro-RO" w:eastAsia="en-US"/>
        </w:rPr>
        <w:t>terţe</w:t>
      </w:r>
      <w:proofErr w:type="spellEnd"/>
      <w:r w:rsidRPr="00F94879">
        <w:rPr>
          <w:lang w:val="ro-RO" w:eastAsia="en-US"/>
        </w:rPr>
        <w:t xml:space="preserve"> </w:t>
      </w:r>
      <w:proofErr w:type="spellStart"/>
      <w:r w:rsidRPr="00F94879">
        <w:rPr>
          <w:lang w:val="ro-RO" w:eastAsia="en-US"/>
        </w:rPr>
        <w:t>părţi</w:t>
      </w:r>
      <w:proofErr w:type="spellEnd"/>
      <w:r w:rsidRPr="00F94879">
        <w:rPr>
          <w:lang w:val="ro-RO" w:eastAsia="en-US"/>
        </w:rPr>
        <w:t>, în afara acelor persoane implicate în îndeplinirea contractului;</w:t>
      </w:r>
    </w:p>
    <w:p w14:paraId="7EAFC576" w14:textId="77777777" w:rsidR="00F94879" w:rsidRPr="00F94879" w:rsidRDefault="00F94879" w:rsidP="00F94879">
      <w:pPr>
        <w:autoSpaceDE w:val="0"/>
        <w:autoSpaceDN w:val="0"/>
        <w:adjustRightInd w:val="0"/>
        <w:ind w:firstLine="567"/>
        <w:jc w:val="both"/>
        <w:rPr>
          <w:lang w:val="ro-RO" w:eastAsia="en-US"/>
        </w:rPr>
      </w:pPr>
      <w:r w:rsidRPr="00F94879">
        <w:rPr>
          <w:lang w:val="ro-RO" w:eastAsia="en-US"/>
        </w:rPr>
        <w:t xml:space="preserve">b) de a utiliza </w:t>
      </w:r>
      <w:proofErr w:type="spellStart"/>
      <w:r w:rsidRPr="00F94879">
        <w:rPr>
          <w:lang w:val="ro-RO" w:eastAsia="en-US"/>
        </w:rPr>
        <w:t>informaţiile</w:t>
      </w:r>
      <w:proofErr w:type="spellEnd"/>
      <w:r w:rsidRPr="00F94879">
        <w:rPr>
          <w:lang w:val="ro-RO" w:eastAsia="en-US"/>
        </w:rPr>
        <w:t xml:space="preserve"> </w:t>
      </w:r>
      <w:proofErr w:type="spellStart"/>
      <w:r w:rsidRPr="00F94879">
        <w:rPr>
          <w:lang w:val="ro-RO" w:eastAsia="en-US"/>
        </w:rPr>
        <w:t>şi</w:t>
      </w:r>
      <w:proofErr w:type="spellEnd"/>
      <w:r w:rsidRPr="00F94879">
        <w:rPr>
          <w:lang w:val="ro-RO" w:eastAsia="en-US"/>
        </w:rPr>
        <w:t xml:space="preserve"> documentele obținute sau la care are acces în perioada de derulare a contractului, în alt scop decât acela de a-</w:t>
      </w:r>
      <w:proofErr w:type="spellStart"/>
      <w:r w:rsidRPr="00F94879">
        <w:rPr>
          <w:lang w:val="ro-RO" w:eastAsia="en-US"/>
        </w:rPr>
        <w:t>şi</w:t>
      </w:r>
      <w:proofErr w:type="spellEnd"/>
      <w:r w:rsidRPr="00F94879">
        <w:rPr>
          <w:lang w:val="ro-RO" w:eastAsia="en-US"/>
        </w:rPr>
        <w:t xml:space="preserve"> îndeplini </w:t>
      </w:r>
      <w:proofErr w:type="spellStart"/>
      <w:r w:rsidRPr="00F94879">
        <w:rPr>
          <w:lang w:val="ro-RO" w:eastAsia="en-US"/>
        </w:rPr>
        <w:t>obligaţiile</w:t>
      </w:r>
      <w:proofErr w:type="spellEnd"/>
      <w:r w:rsidRPr="00F94879">
        <w:rPr>
          <w:lang w:val="ro-RO" w:eastAsia="en-US"/>
        </w:rPr>
        <w:t xml:space="preserve"> contractuale.</w:t>
      </w:r>
    </w:p>
    <w:p w14:paraId="38373D5F" w14:textId="77777777" w:rsidR="00F94879" w:rsidRPr="00F94879" w:rsidRDefault="00F94879" w:rsidP="00F94879">
      <w:pPr>
        <w:autoSpaceDE w:val="0"/>
        <w:autoSpaceDN w:val="0"/>
        <w:adjustRightInd w:val="0"/>
        <w:ind w:firstLine="567"/>
        <w:jc w:val="both"/>
        <w:rPr>
          <w:lang w:val="ro-RO" w:eastAsia="en-US"/>
        </w:rPr>
      </w:pPr>
      <w:r w:rsidRPr="00F94879">
        <w:rPr>
          <w:lang w:val="ro-RO" w:eastAsia="en-US"/>
        </w:rPr>
        <w:t xml:space="preserve">(2) Dezvăluirea oricărei </w:t>
      </w:r>
      <w:proofErr w:type="spellStart"/>
      <w:r w:rsidRPr="00F94879">
        <w:rPr>
          <w:lang w:val="ro-RO" w:eastAsia="en-US"/>
        </w:rPr>
        <w:t>informaţii</w:t>
      </w:r>
      <w:proofErr w:type="spellEnd"/>
      <w:r w:rsidRPr="00F94879">
        <w:rPr>
          <w:lang w:val="ro-RO" w:eastAsia="en-US"/>
        </w:rPr>
        <w:t xml:space="preserve"> </w:t>
      </w:r>
      <w:proofErr w:type="spellStart"/>
      <w:r w:rsidRPr="00F94879">
        <w:rPr>
          <w:lang w:val="ro-RO" w:eastAsia="en-US"/>
        </w:rPr>
        <w:t>faţă</w:t>
      </w:r>
      <w:proofErr w:type="spellEnd"/>
      <w:r w:rsidRPr="00F94879">
        <w:rPr>
          <w:lang w:val="ro-RO" w:eastAsia="en-US"/>
        </w:rPr>
        <w:t xml:space="preserve"> de persoanele implicate în îndeplinirea contractului se va face </w:t>
      </w:r>
      <w:proofErr w:type="spellStart"/>
      <w:r w:rsidRPr="00F94879">
        <w:rPr>
          <w:lang w:val="ro-RO" w:eastAsia="en-US"/>
        </w:rPr>
        <w:t>confidenţial</w:t>
      </w:r>
      <w:proofErr w:type="spellEnd"/>
      <w:r w:rsidRPr="00F94879">
        <w:rPr>
          <w:lang w:val="ro-RO" w:eastAsia="en-US"/>
        </w:rPr>
        <w:t xml:space="preserve"> </w:t>
      </w:r>
      <w:proofErr w:type="spellStart"/>
      <w:r w:rsidRPr="00F94879">
        <w:rPr>
          <w:lang w:val="ro-RO" w:eastAsia="en-US"/>
        </w:rPr>
        <w:t>şi</w:t>
      </w:r>
      <w:proofErr w:type="spellEnd"/>
      <w:r w:rsidRPr="00F94879">
        <w:rPr>
          <w:lang w:val="ro-RO" w:eastAsia="en-US"/>
        </w:rPr>
        <w:t xml:space="preserve"> se va extinde numai asupra acelor </w:t>
      </w:r>
      <w:proofErr w:type="spellStart"/>
      <w:r w:rsidRPr="00F94879">
        <w:rPr>
          <w:lang w:val="ro-RO" w:eastAsia="en-US"/>
        </w:rPr>
        <w:t>informaţii</w:t>
      </w:r>
      <w:proofErr w:type="spellEnd"/>
      <w:r w:rsidRPr="00F94879">
        <w:rPr>
          <w:lang w:val="ro-RO" w:eastAsia="en-US"/>
        </w:rPr>
        <w:t xml:space="preserve"> necesare în vederea îndeplinirii contractului.</w:t>
      </w:r>
    </w:p>
    <w:p w14:paraId="3A3A48F1" w14:textId="77777777" w:rsidR="00F94879" w:rsidRPr="00F94879" w:rsidRDefault="00F94879" w:rsidP="00F94879">
      <w:pPr>
        <w:autoSpaceDE w:val="0"/>
        <w:autoSpaceDN w:val="0"/>
        <w:adjustRightInd w:val="0"/>
        <w:ind w:firstLine="567"/>
        <w:jc w:val="both"/>
        <w:rPr>
          <w:lang w:val="ro-RO" w:eastAsia="en-US"/>
        </w:rPr>
      </w:pPr>
      <w:r w:rsidRPr="00F94879">
        <w:rPr>
          <w:b/>
          <w:lang w:val="ro-RO" w:eastAsia="en-US"/>
        </w:rPr>
        <w:t>20.3.</w:t>
      </w:r>
      <w:r w:rsidRPr="00F94879">
        <w:rPr>
          <w:lang w:val="ro-RO" w:eastAsia="en-US"/>
        </w:rPr>
        <w:t xml:space="preserve"> - O parte contractantă va fi exonerată de răspunderea pentru dezvăluirea de </w:t>
      </w:r>
      <w:proofErr w:type="spellStart"/>
      <w:r w:rsidRPr="00F94879">
        <w:rPr>
          <w:lang w:val="ro-RO" w:eastAsia="en-US"/>
        </w:rPr>
        <w:t>informaţii</w:t>
      </w:r>
      <w:proofErr w:type="spellEnd"/>
      <w:r w:rsidRPr="00F94879">
        <w:rPr>
          <w:lang w:val="ro-RO" w:eastAsia="en-US"/>
        </w:rPr>
        <w:t xml:space="preserve"> referitoare la contract dacă:</w:t>
      </w:r>
    </w:p>
    <w:p w14:paraId="690D20D0" w14:textId="77777777" w:rsidR="00F94879" w:rsidRPr="00F94879" w:rsidRDefault="00F94879" w:rsidP="00F94879">
      <w:pPr>
        <w:autoSpaceDE w:val="0"/>
        <w:autoSpaceDN w:val="0"/>
        <w:adjustRightInd w:val="0"/>
        <w:ind w:firstLine="567"/>
        <w:jc w:val="both"/>
        <w:rPr>
          <w:lang w:val="ro-RO" w:eastAsia="en-US"/>
        </w:rPr>
      </w:pPr>
      <w:r w:rsidRPr="00F94879">
        <w:rPr>
          <w:lang w:val="ro-RO" w:eastAsia="en-US"/>
        </w:rPr>
        <w:t xml:space="preserve">a) informația era cunoscută </w:t>
      </w:r>
      <w:proofErr w:type="spellStart"/>
      <w:r w:rsidRPr="00F94879">
        <w:rPr>
          <w:lang w:val="ro-RO" w:eastAsia="en-US"/>
        </w:rPr>
        <w:t>părţii</w:t>
      </w:r>
      <w:proofErr w:type="spellEnd"/>
      <w:r w:rsidRPr="00F94879">
        <w:rPr>
          <w:lang w:val="ro-RO" w:eastAsia="en-US"/>
        </w:rPr>
        <w:t xml:space="preserve"> contractante înainte ca ea să fi fost primită de la cealaltă parte contractantă; sau</w:t>
      </w:r>
    </w:p>
    <w:p w14:paraId="37B0AE8B" w14:textId="77777777" w:rsidR="00F94879" w:rsidRPr="00F94879" w:rsidRDefault="00F94879" w:rsidP="00F94879">
      <w:pPr>
        <w:autoSpaceDE w:val="0"/>
        <w:autoSpaceDN w:val="0"/>
        <w:adjustRightInd w:val="0"/>
        <w:ind w:firstLine="567"/>
        <w:jc w:val="both"/>
        <w:rPr>
          <w:lang w:val="ro-RO" w:eastAsia="en-US"/>
        </w:rPr>
      </w:pPr>
      <w:r w:rsidRPr="00F94879">
        <w:rPr>
          <w:lang w:val="ro-RO" w:eastAsia="en-US"/>
        </w:rPr>
        <w:t xml:space="preserve">b) informația a fost dezvăluită după ce a fost obținut acordul scris al celeilalte </w:t>
      </w:r>
      <w:proofErr w:type="spellStart"/>
      <w:r w:rsidRPr="00F94879">
        <w:rPr>
          <w:lang w:val="ro-RO" w:eastAsia="en-US"/>
        </w:rPr>
        <w:t>părţi</w:t>
      </w:r>
      <w:proofErr w:type="spellEnd"/>
      <w:r w:rsidRPr="00F94879">
        <w:rPr>
          <w:lang w:val="ro-RO" w:eastAsia="en-US"/>
        </w:rPr>
        <w:t xml:space="preserve"> contractante pentru asemenea dezvăluire; sau</w:t>
      </w:r>
    </w:p>
    <w:p w14:paraId="1024E251" w14:textId="77777777" w:rsidR="00F94879" w:rsidRPr="00F94879" w:rsidRDefault="00F94879" w:rsidP="00F94879">
      <w:pPr>
        <w:autoSpaceDE w:val="0"/>
        <w:autoSpaceDN w:val="0"/>
        <w:adjustRightInd w:val="0"/>
        <w:ind w:firstLine="567"/>
        <w:jc w:val="both"/>
        <w:rPr>
          <w:lang w:val="ro-RO" w:eastAsia="en-US"/>
        </w:rPr>
      </w:pPr>
      <w:r w:rsidRPr="00F94879">
        <w:rPr>
          <w:lang w:val="ro-RO" w:eastAsia="en-US"/>
        </w:rPr>
        <w:t>c) partea contractantă a fost obligată în mod legal să dezvăluie informația.</w:t>
      </w:r>
    </w:p>
    <w:p w14:paraId="720AEC67" w14:textId="77777777" w:rsidR="00F94879" w:rsidRPr="00F94879" w:rsidRDefault="00F94879" w:rsidP="00F94879">
      <w:pPr>
        <w:ind w:firstLine="567"/>
        <w:jc w:val="both"/>
        <w:rPr>
          <w:noProof/>
          <w:lang w:val="ro-RO" w:eastAsia="en-US"/>
        </w:rPr>
      </w:pPr>
      <w:r w:rsidRPr="00F94879">
        <w:rPr>
          <w:b/>
          <w:noProof/>
          <w:lang w:val="ro-RO" w:eastAsia="en-US"/>
        </w:rPr>
        <w:t xml:space="preserve">20.4 </w:t>
      </w:r>
      <w:r w:rsidRPr="00F94879">
        <w:rPr>
          <w:noProof/>
          <w:lang w:val="ro-RO" w:eastAsia="en-US"/>
        </w:rPr>
        <w:t>În scopul prezentului contract părțile vor actiona în mod independent și pot prelucra datele cu caracter personal ale persoanelor vizate în vederea derulării contractului. După derularea contractului datele cu caracter personal ale persoanelor vizate vor fi stocate: pe o perioadă de 5 ani de la data la care contractul încetează să mai producă efecte, în temeiul art. 217 alin. (2) din Legea 98/2016.</w:t>
      </w:r>
    </w:p>
    <w:p w14:paraId="281C275A" w14:textId="77777777" w:rsidR="00F94879" w:rsidRPr="00F94879" w:rsidRDefault="00F94879" w:rsidP="00F94879">
      <w:pPr>
        <w:ind w:firstLine="567"/>
        <w:jc w:val="both"/>
        <w:rPr>
          <w:b/>
          <w:noProof/>
          <w:lang w:val="ro-RO" w:eastAsia="en-US"/>
        </w:rPr>
      </w:pPr>
      <w:r w:rsidRPr="00F94879">
        <w:rPr>
          <w:b/>
          <w:noProof/>
          <w:lang w:val="ro-RO" w:eastAsia="en-US"/>
        </w:rPr>
        <w:t xml:space="preserve">20.5. </w:t>
      </w:r>
      <w:r w:rsidRPr="00F94879">
        <w:rPr>
          <w:noProof/>
          <w:lang w:val="ro-RO" w:eastAsia="en-US"/>
        </w:rPr>
        <w:t>Fiecare parte își va pune reciproc la dispoziție garant</w:t>
      </w:r>
      <w:r w:rsidRPr="00F94879">
        <w:rPr>
          <w:rFonts w:ascii="Arial" w:hAnsi="Arial" w:cs="Arial"/>
          <w:noProof/>
          <w:lang w:val="ro-RO" w:eastAsia="en-US"/>
        </w:rPr>
        <w:t>̧</w:t>
      </w:r>
      <w:r w:rsidRPr="00F94879">
        <w:rPr>
          <w:noProof/>
          <w:lang w:val="ro-RO" w:eastAsia="en-US"/>
        </w:rPr>
        <w:t>ii suficiente pentru punerea în aplicare a unor măsuri tehnice și organizatorice adecvate, astfel încât prelucrarea datelor cu caracter personal de către operatori să respecte cerint</w:t>
      </w:r>
      <w:r w:rsidRPr="00F94879">
        <w:rPr>
          <w:rFonts w:ascii="Arial" w:hAnsi="Arial" w:cs="Arial"/>
          <w:noProof/>
          <w:lang w:val="ro-RO" w:eastAsia="en-US"/>
        </w:rPr>
        <w:t>̧</w:t>
      </w:r>
      <w:r w:rsidRPr="00F94879">
        <w:rPr>
          <w:noProof/>
          <w:lang w:val="ro-RO" w:eastAsia="en-US"/>
        </w:rPr>
        <w:t>ele GDPR și să asigure protect</w:t>
      </w:r>
      <w:r w:rsidRPr="00F94879">
        <w:rPr>
          <w:rFonts w:ascii="Arial" w:hAnsi="Arial" w:cs="Arial"/>
          <w:noProof/>
          <w:lang w:val="ro-RO" w:eastAsia="en-US"/>
        </w:rPr>
        <w:t>̧</w:t>
      </w:r>
      <w:r w:rsidRPr="00F94879">
        <w:rPr>
          <w:noProof/>
          <w:lang w:val="ro-RO" w:eastAsia="en-US"/>
        </w:rPr>
        <w:t>ia drepturilor persoanelor vizate.</w:t>
      </w:r>
    </w:p>
    <w:p w14:paraId="5B1E6BF4" w14:textId="77777777" w:rsidR="00F94879" w:rsidRPr="00F94879" w:rsidRDefault="00F94879" w:rsidP="00F94879">
      <w:pPr>
        <w:ind w:firstLine="567"/>
        <w:jc w:val="both"/>
        <w:rPr>
          <w:noProof/>
          <w:lang w:val="ro-RO" w:eastAsia="en-US"/>
        </w:rPr>
      </w:pPr>
      <w:r w:rsidRPr="00F94879">
        <w:rPr>
          <w:b/>
          <w:noProof/>
          <w:lang w:val="ro-RO" w:eastAsia="en-US"/>
        </w:rPr>
        <w:t xml:space="preserve">20.6. </w:t>
      </w:r>
      <w:r w:rsidRPr="00F94879">
        <w:rPr>
          <w:noProof/>
          <w:lang w:val="ro-RO" w:eastAsia="en-US"/>
        </w:rPr>
        <w:t>Fiecare parte se va asigura ca accesul la Datele cu Caracter Personal este strict limitat la salariații, colaboratorii sau alte persoane autorizate ale acesteia care au nevoie sa cunoască sau să acceseze Datele cu Caracter Personal relevante, după cum este strict necesar în scopul acestui Contract.</w:t>
      </w:r>
    </w:p>
    <w:p w14:paraId="39205BB0" w14:textId="77777777" w:rsidR="00F94879" w:rsidRPr="00F94879" w:rsidRDefault="00F94879" w:rsidP="00F94879">
      <w:pPr>
        <w:ind w:firstLine="567"/>
        <w:jc w:val="both"/>
        <w:rPr>
          <w:noProof/>
          <w:lang w:val="ro-RO" w:eastAsia="en-US"/>
        </w:rPr>
      </w:pPr>
      <w:r w:rsidRPr="00F94879">
        <w:rPr>
          <w:b/>
          <w:noProof/>
          <w:lang w:val="ro-RO" w:eastAsia="en-US"/>
        </w:rPr>
        <w:lastRenderedPageBreak/>
        <w:t xml:space="preserve">20.7. </w:t>
      </w:r>
      <w:r w:rsidRPr="00F94879">
        <w:rPr>
          <w:noProof/>
          <w:lang w:val="ro-RO" w:eastAsia="en-US"/>
        </w:rPr>
        <w:t>Fiecare parte se va asigura ca aceste persoane vor respecta Legislația Datelor cu Caracter Personal (GDPR) cu privire la obligațiile acestora. Operatorii asociați se vor asigura că orice persoană fizică care acționează sub autoritatea sa și care are acces la Date cu Caracter Personal nu le prelucrează decât la cererea Operatorului și în conformitate cu instrucțiunile acestuia.</w:t>
      </w:r>
    </w:p>
    <w:p w14:paraId="296A45EE" w14:textId="77777777" w:rsidR="00F94879" w:rsidRPr="00F94879" w:rsidRDefault="00F94879" w:rsidP="00F94879">
      <w:pPr>
        <w:ind w:firstLine="567"/>
        <w:jc w:val="both"/>
        <w:rPr>
          <w:noProof/>
          <w:lang w:val="ro-RO" w:eastAsia="en-US"/>
        </w:rPr>
      </w:pPr>
      <w:r w:rsidRPr="00F94879">
        <w:rPr>
          <w:noProof/>
          <w:lang w:val="ro-RO" w:eastAsia="en-US"/>
        </w:rPr>
        <w:t>Fiecare parte se va asigura că toate persoanele autorizate să prelucreze Date cu Caracter Personal, pentru aceștia au încheiat acorduri de confidențialitate sau sunt ținute de o obligație legală de confidențialitate.</w:t>
      </w:r>
    </w:p>
    <w:p w14:paraId="6D0990E0" w14:textId="77777777" w:rsidR="00F94879" w:rsidRPr="00F94879" w:rsidRDefault="00F94879" w:rsidP="00F94879">
      <w:pPr>
        <w:ind w:firstLine="567"/>
        <w:jc w:val="both"/>
        <w:rPr>
          <w:noProof/>
          <w:lang w:val="ro-RO" w:eastAsia="en-US"/>
        </w:rPr>
      </w:pPr>
      <w:r w:rsidRPr="00F94879">
        <w:rPr>
          <w:b/>
          <w:noProof/>
          <w:lang w:val="ro-RO" w:eastAsia="en-US"/>
        </w:rPr>
        <w:t xml:space="preserve">20.8. </w:t>
      </w:r>
      <w:r w:rsidRPr="00F94879">
        <w:rPr>
          <w:noProof/>
          <w:lang w:val="ro-RO" w:eastAsia="en-US"/>
        </w:rPr>
        <w:t>Orice alte prelucrări decât cele necesare în scopul prezentului contract vor fi notificate între operatori și către persoanele vizate.</w:t>
      </w:r>
    </w:p>
    <w:p w14:paraId="2307E447" w14:textId="77777777" w:rsidR="00F94879" w:rsidRPr="00F94879" w:rsidRDefault="00F94879" w:rsidP="00F94879">
      <w:pPr>
        <w:ind w:firstLine="567"/>
        <w:jc w:val="both"/>
        <w:rPr>
          <w:noProof/>
          <w:lang w:val="ro-RO" w:eastAsia="en-US"/>
        </w:rPr>
      </w:pPr>
      <w:r w:rsidRPr="00F94879">
        <w:rPr>
          <w:b/>
          <w:noProof/>
          <w:lang w:val="ro-RO" w:eastAsia="en-US"/>
        </w:rPr>
        <w:t xml:space="preserve">20.9. </w:t>
      </w:r>
      <w:r w:rsidRPr="00F94879">
        <w:rPr>
          <w:noProof/>
          <w:lang w:val="ro-RO" w:eastAsia="en-US"/>
        </w:rPr>
        <w:t>Fiecare parte se înștiințează reciproc, fără întârzieri nejustificate după ce iau cunoștință de o încălcare a securității datelor cu caracter personal ale persoanelor vizate, dar nu mai târziu de 72 de ore de la data producerii breșei de securitate.</w:t>
      </w:r>
    </w:p>
    <w:p w14:paraId="00CD37DC" w14:textId="77777777" w:rsidR="00F94879" w:rsidRPr="00F94879" w:rsidRDefault="00F94879" w:rsidP="00F94879">
      <w:pPr>
        <w:ind w:firstLine="567"/>
        <w:jc w:val="both"/>
        <w:rPr>
          <w:noProof/>
          <w:lang w:val="ro-RO" w:eastAsia="en-US"/>
        </w:rPr>
      </w:pPr>
      <w:r w:rsidRPr="00F94879">
        <w:rPr>
          <w:b/>
          <w:noProof/>
          <w:lang w:val="ro-RO" w:eastAsia="en-US"/>
        </w:rPr>
        <w:t xml:space="preserve">20.10. </w:t>
      </w:r>
      <w:r w:rsidRPr="00F94879">
        <w:rPr>
          <w:noProof/>
          <w:lang w:val="ro-RO" w:eastAsia="en-US"/>
        </w:rPr>
        <w:t>Având în vedere domeniul de aplicare, contextul și scopurile prelucrării Datelor cu Caracter Personal, precum și riscul cu diferite grade de probabilitate și gravitate pentru drepturile și libertățile persoanelor fizice, fiecare operator va adopta și implementa efectiv toate măsurile tehnice și organizatorice adecvate pentru a asigura un nivel de securitate corespunzător acestui risc, incluzând printre altele, după caz:</w:t>
      </w:r>
    </w:p>
    <w:p w14:paraId="5BE4B203" w14:textId="77777777" w:rsidR="00F94879" w:rsidRPr="00F94879" w:rsidRDefault="00F94879" w:rsidP="00F94879">
      <w:pPr>
        <w:numPr>
          <w:ilvl w:val="0"/>
          <w:numId w:val="9"/>
        </w:numPr>
        <w:spacing w:after="200" w:line="276" w:lineRule="auto"/>
        <w:ind w:firstLine="567"/>
        <w:contextualSpacing/>
        <w:jc w:val="both"/>
        <w:rPr>
          <w:noProof/>
          <w:lang w:val="ro-RO" w:eastAsia="en-US"/>
        </w:rPr>
      </w:pPr>
      <w:r w:rsidRPr="00F94879">
        <w:rPr>
          <w:noProof/>
          <w:lang w:val="ro-RO" w:eastAsia="en-US"/>
        </w:rPr>
        <w:t>pseudonimizarea și criptarea Datelor cu Caracter Personal;</w:t>
      </w:r>
    </w:p>
    <w:p w14:paraId="6F8DF4AE" w14:textId="77777777" w:rsidR="00F94879" w:rsidRPr="00F94879" w:rsidRDefault="00F94879" w:rsidP="00F94879">
      <w:pPr>
        <w:numPr>
          <w:ilvl w:val="0"/>
          <w:numId w:val="9"/>
        </w:numPr>
        <w:spacing w:after="200" w:line="276" w:lineRule="auto"/>
        <w:ind w:firstLine="567"/>
        <w:contextualSpacing/>
        <w:jc w:val="both"/>
        <w:rPr>
          <w:noProof/>
          <w:lang w:val="ro-RO" w:eastAsia="en-US"/>
        </w:rPr>
      </w:pPr>
      <w:r w:rsidRPr="00F94879">
        <w:rPr>
          <w:noProof/>
          <w:lang w:val="ro-RO" w:eastAsia="en-US"/>
        </w:rPr>
        <w:t>capacitatea de a asigura confidențialitatea, integritatea, disponibilitatea și rezistența continue ale serviciilor de prelucrare;</w:t>
      </w:r>
    </w:p>
    <w:p w14:paraId="33F0A97A" w14:textId="77777777" w:rsidR="00F94879" w:rsidRPr="00F94879" w:rsidRDefault="00F94879" w:rsidP="00F94879">
      <w:pPr>
        <w:numPr>
          <w:ilvl w:val="0"/>
          <w:numId w:val="9"/>
        </w:numPr>
        <w:spacing w:after="200" w:line="276" w:lineRule="auto"/>
        <w:ind w:firstLine="567"/>
        <w:contextualSpacing/>
        <w:jc w:val="both"/>
        <w:rPr>
          <w:noProof/>
          <w:lang w:val="ro-RO" w:eastAsia="en-US"/>
        </w:rPr>
      </w:pPr>
      <w:r w:rsidRPr="00F94879">
        <w:rPr>
          <w:noProof/>
          <w:lang w:val="ro-RO" w:eastAsia="en-US"/>
        </w:rPr>
        <w:t xml:space="preserve">capacitatea de a restabili disponibilitatea Datelor cu Caracter Personal și accesul la acestea în timp util în cazul în care are loc un incident de natură fizică sau tehnică; </w:t>
      </w:r>
    </w:p>
    <w:p w14:paraId="32A2874F" w14:textId="77777777" w:rsidR="00F94879" w:rsidRPr="00F94879" w:rsidRDefault="00F94879" w:rsidP="00F94879">
      <w:pPr>
        <w:numPr>
          <w:ilvl w:val="0"/>
          <w:numId w:val="9"/>
        </w:numPr>
        <w:spacing w:after="200" w:line="276" w:lineRule="auto"/>
        <w:ind w:firstLine="567"/>
        <w:contextualSpacing/>
        <w:jc w:val="both"/>
        <w:rPr>
          <w:noProof/>
          <w:lang w:val="ro-RO" w:eastAsia="en-US"/>
        </w:rPr>
      </w:pPr>
      <w:r w:rsidRPr="00F94879">
        <w:rPr>
          <w:noProof/>
          <w:lang w:val="ro-RO" w:eastAsia="en-US"/>
        </w:rPr>
        <w:t>un proces pentru testarea, evaluarea și aprecierea periodice ale eficacității măsurilor tehnice și organizatorice pentru a garanta securitatea prelucrării Datelor cu Caracter Personal.</w:t>
      </w:r>
    </w:p>
    <w:p w14:paraId="202DC14F" w14:textId="77777777" w:rsidR="00F94879" w:rsidRPr="00F94879" w:rsidRDefault="00F94879" w:rsidP="00F94879">
      <w:pPr>
        <w:ind w:firstLine="567"/>
        <w:jc w:val="both"/>
        <w:rPr>
          <w:noProof/>
          <w:lang w:val="ro-RO" w:eastAsia="en-US"/>
        </w:rPr>
      </w:pPr>
      <w:r w:rsidRPr="00F94879">
        <w:rPr>
          <w:b/>
          <w:noProof/>
          <w:lang w:val="ro-RO" w:eastAsia="en-US"/>
        </w:rPr>
        <w:t>20.11.</w:t>
      </w:r>
      <w:r w:rsidRPr="00F94879">
        <w:rPr>
          <w:noProof/>
          <w:lang w:val="ro-RO" w:eastAsia="en-US"/>
        </w:rPr>
        <w:t xml:space="preserve"> Fiecare parte își va pune reciproc la dispoziție la cerere toate informațiile necesare pentru a demonstra respectarea prevederilor articolului 28 GDPR și ale acestui contract și va permite și contribui la desfășurarea auditurilor, inclusiv a inspecțiilor realizate de unul dintre operatori la celălalt operator sau de un auditor mandatat de Operator cu privire la prelucrarea Datelor cu Caracter Personal.</w:t>
      </w:r>
    </w:p>
    <w:p w14:paraId="165DC4D9" w14:textId="77777777" w:rsidR="00F94879" w:rsidRPr="00F94879" w:rsidRDefault="00F94879" w:rsidP="00F94879">
      <w:pPr>
        <w:tabs>
          <w:tab w:val="left" w:pos="821"/>
        </w:tabs>
        <w:ind w:right="116"/>
        <w:jc w:val="both"/>
        <w:rPr>
          <w:rFonts w:eastAsia="Calibri"/>
          <w:lang w:val="ro-RO" w:eastAsia="en-US"/>
        </w:rPr>
      </w:pPr>
      <w:r w:rsidRPr="00F94879">
        <w:rPr>
          <w:b/>
          <w:noProof/>
          <w:lang w:val="ro-RO" w:eastAsia="en-US"/>
        </w:rPr>
        <w:tab/>
        <w:t>20.12.</w:t>
      </w:r>
      <w:r w:rsidRPr="00F94879">
        <w:rPr>
          <w:noProof/>
          <w:lang w:val="ro-RO" w:eastAsia="en-US"/>
        </w:rPr>
        <w:t xml:space="preserve"> Părțile pot utiliza datele personale ale semnatarilor și ale persoanelor indicate în mod expres</w:t>
      </w:r>
      <w:r w:rsidRPr="00F94879">
        <w:rPr>
          <w:rFonts w:eastAsia="Calibri"/>
          <w:lang w:val="ro-RO" w:eastAsia="en-US"/>
        </w:rPr>
        <w:t xml:space="preserve"> prin contract ca fiind persoane de contact/legătură în limita contractului pe care îl au încheiat, acesta fiind baza</w:t>
      </w:r>
      <w:r w:rsidRPr="00F94879">
        <w:rPr>
          <w:rFonts w:eastAsia="Calibri"/>
          <w:spacing w:val="-3"/>
          <w:lang w:val="ro-RO" w:eastAsia="en-US"/>
        </w:rPr>
        <w:t xml:space="preserve"> </w:t>
      </w:r>
      <w:r w:rsidRPr="00F94879">
        <w:rPr>
          <w:rFonts w:eastAsia="Calibri"/>
          <w:lang w:val="ro-RO" w:eastAsia="en-US"/>
        </w:rPr>
        <w:t>legală</w:t>
      </w:r>
      <w:r w:rsidRPr="00F94879">
        <w:rPr>
          <w:rFonts w:eastAsia="Calibri"/>
          <w:spacing w:val="-3"/>
          <w:lang w:val="ro-RO" w:eastAsia="en-US"/>
        </w:rPr>
        <w:t xml:space="preserve"> </w:t>
      </w:r>
      <w:r w:rsidRPr="00F94879">
        <w:rPr>
          <w:rFonts w:eastAsia="Calibri"/>
          <w:lang w:val="ro-RO" w:eastAsia="en-US"/>
        </w:rPr>
        <w:t>a</w:t>
      </w:r>
      <w:r w:rsidRPr="00F94879">
        <w:rPr>
          <w:rFonts w:eastAsia="Calibri"/>
          <w:spacing w:val="-2"/>
          <w:lang w:val="ro-RO" w:eastAsia="en-US"/>
        </w:rPr>
        <w:t xml:space="preserve"> </w:t>
      </w:r>
      <w:r w:rsidRPr="00F94879">
        <w:rPr>
          <w:rFonts w:eastAsia="Calibri"/>
          <w:lang w:val="ro-RO" w:eastAsia="en-US"/>
        </w:rPr>
        <w:t>prelucrării,</w:t>
      </w:r>
      <w:r w:rsidRPr="00F94879">
        <w:rPr>
          <w:rFonts w:eastAsia="Calibri"/>
          <w:spacing w:val="-3"/>
          <w:lang w:val="ro-RO" w:eastAsia="en-US"/>
        </w:rPr>
        <w:t xml:space="preserve"> </w:t>
      </w:r>
      <w:r w:rsidRPr="00F94879">
        <w:rPr>
          <w:rFonts w:eastAsia="Calibri"/>
          <w:lang w:val="ro-RO" w:eastAsia="en-US"/>
        </w:rPr>
        <w:t>orice</w:t>
      </w:r>
      <w:r w:rsidRPr="00F94879">
        <w:rPr>
          <w:rFonts w:eastAsia="Calibri"/>
          <w:spacing w:val="-4"/>
          <w:lang w:val="ro-RO" w:eastAsia="en-US"/>
        </w:rPr>
        <w:t xml:space="preserve"> </w:t>
      </w:r>
      <w:r w:rsidRPr="00F94879">
        <w:rPr>
          <w:rFonts w:eastAsia="Calibri"/>
          <w:lang w:val="ro-RO" w:eastAsia="en-US"/>
        </w:rPr>
        <w:t>prelucrare</w:t>
      </w:r>
      <w:r w:rsidRPr="00F94879">
        <w:rPr>
          <w:rFonts w:eastAsia="Calibri"/>
          <w:spacing w:val="-4"/>
          <w:lang w:val="ro-RO" w:eastAsia="en-US"/>
        </w:rPr>
        <w:t xml:space="preserve"> </w:t>
      </w:r>
      <w:r w:rsidRPr="00F94879">
        <w:rPr>
          <w:rFonts w:eastAsia="Calibri"/>
          <w:lang w:val="ro-RO" w:eastAsia="en-US"/>
        </w:rPr>
        <w:t>suplimentară</w:t>
      </w:r>
      <w:r w:rsidRPr="00F94879">
        <w:rPr>
          <w:rFonts w:eastAsia="Calibri"/>
          <w:spacing w:val="-2"/>
          <w:lang w:val="ro-RO" w:eastAsia="en-US"/>
        </w:rPr>
        <w:t xml:space="preserve"> </w:t>
      </w:r>
      <w:r w:rsidRPr="00F94879">
        <w:rPr>
          <w:rFonts w:eastAsia="Calibri"/>
          <w:lang w:val="ro-RO" w:eastAsia="en-US"/>
        </w:rPr>
        <w:t>sau</w:t>
      </w:r>
      <w:r w:rsidRPr="00F94879">
        <w:rPr>
          <w:rFonts w:eastAsia="Calibri"/>
          <w:spacing w:val="-3"/>
          <w:lang w:val="ro-RO" w:eastAsia="en-US"/>
        </w:rPr>
        <w:t xml:space="preserve"> </w:t>
      </w:r>
      <w:r w:rsidRPr="00F94879">
        <w:rPr>
          <w:rFonts w:eastAsia="Calibri"/>
          <w:lang w:val="ro-RO" w:eastAsia="en-US"/>
        </w:rPr>
        <w:t>în</w:t>
      </w:r>
      <w:r w:rsidRPr="00F94879">
        <w:rPr>
          <w:rFonts w:eastAsia="Calibri"/>
          <w:spacing w:val="-1"/>
          <w:lang w:val="ro-RO" w:eastAsia="en-US"/>
        </w:rPr>
        <w:t xml:space="preserve"> </w:t>
      </w:r>
      <w:r w:rsidRPr="00F94879">
        <w:rPr>
          <w:rFonts w:eastAsia="Calibri"/>
          <w:lang w:val="ro-RO" w:eastAsia="en-US"/>
        </w:rPr>
        <w:t>alt</w:t>
      </w:r>
      <w:r w:rsidRPr="00F94879">
        <w:rPr>
          <w:rFonts w:eastAsia="Calibri"/>
          <w:spacing w:val="-3"/>
          <w:lang w:val="ro-RO" w:eastAsia="en-US"/>
        </w:rPr>
        <w:t xml:space="preserve"> </w:t>
      </w:r>
      <w:r w:rsidRPr="00F94879">
        <w:rPr>
          <w:rFonts w:eastAsia="Calibri"/>
          <w:lang w:val="ro-RO" w:eastAsia="en-US"/>
        </w:rPr>
        <w:t>scop</w:t>
      </w:r>
      <w:r w:rsidRPr="00F94879">
        <w:rPr>
          <w:rFonts w:eastAsia="Calibri"/>
          <w:spacing w:val="-1"/>
          <w:lang w:val="ro-RO" w:eastAsia="en-US"/>
        </w:rPr>
        <w:t xml:space="preserve"> </w:t>
      </w:r>
      <w:r w:rsidRPr="00F94879">
        <w:rPr>
          <w:rFonts w:eastAsia="Calibri"/>
          <w:lang w:val="ro-RO" w:eastAsia="en-US"/>
        </w:rPr>
        <w:t>face</w:t>
      </w:r>
      <w:r w:rsidRPr="00F94879">
        <w:rPr>
          <w:rFonts w:eastAsia="Calibri"/>
          <w:spacing w:val="-4"/>
          <w:lang w:val="ro-RO" w:eastAsia="en-US"/>
        </w:rPr>
        <w:t xml:space="preserve"> </w:t>
      </w:r>
      <w:r w:rsidRPr="00F94879">
        <w:rPr>
          <w:rFonts w:eastAsia="Calibri"/>
          <w:lang w:val="ro-RO" w:eastAsia="en-US"/>
        </w:rPr>
        <w:t>obiectul</w:t>
      </w:r>
      <w:r w:rsidRPr="00F94879">
        <w:rPr>
          <w:rFonts w:eastAsia="Calibri"/>
          <w:spacing w:val="-2"/>
          <w:lang w:val="ro-RO" w:eastAsia="en-US"/>
        </w:rPr>
        <w:t xml:space="preserve"> </w:t>
      </w:r>
      <w:r w:rsidRPr="00F94879">
        <w:rPr>
          <w:rFonts w:eastAsia="Calibri"/>
          <w:lang w:val="ro-RO" w:eastAsia="en-US"/>
        </w:rPr>
        <w:t>unui</w:t>
      </w:r>
      <w:r w:rsidRPr="00F94879">
        <w:rPr>
          <w:rFonts w:eastAsia="Calibri"/>
          <w:spacing w:val="-3"/>
          <w:lang w:val="ro-RO" w:eastAsia="en-US"/>
        </w:rPr>
        <w:t xml:space="preserve"> </w:t>
      </w:r>
      <w:r w:rsidRPr="00F94879">
        <w:rPr>
          <w:rFonts w:eastAsia="Calibri"/>
          <w:lang w:val="ro-RO" w:eastAsia="en-US"/>
        </w:rPr>
        <w:t>acord</w:t>
      </w:r>
      <w:r w:rsidRPr="00F94879">
        <w:rPr>
          <w:rFonts w:eastAsia="Calibri"/>
          <w:spacing w:val="-2"/>
          <w:lang w:val="ro-RO" w:eastAsia="en-US"/>
        </w:rPr>
        <w:t xml:space="preserve"> </w:t>
      </w:r>
      <w:r w:rsidRPr="00F94879">
        <w:rPr>
          <w:rFonts w:eastAsia="Calibri"/>
          <w:lang w:val="ro-RO" w:eastAsia="en-US"/>
        </w:rPr>
        <w:t>separat</w:t>
      </w:r>
      <w:r w:rsidRPr="00F94879">
        <w:rPr>
          <w:rFonts w:eastAsia="Calibri"/>
          <w:spacing w:val="-2"/>
          <w:lang w:val="ro-RO" w:eastAsia="en-US"/>
        </w:rPr>
        <w:t xml:space="preserve"> </w:t>
      </w:r>
      <w:r w:rsidRPr="00F94879">
        <w:rPr>
          <w:rFonts w:eastAsia="Calibri"/>
          <w:lang w:val="ro-RO" w:eastAsia="en-US"/>
        </w:rPr>
        <w:t>de</w:t>
      </w:r>
      <w:r w:rsidRPr="00F94879">
        <w:rPr>
          <w:rFonts w:eastAsia="Calibri"/>
          <w:spacing w:val="-4"/>
          <w:lang w:val="ro-RO" w:eastAsia="en-US"/>
        </w:rPr>
        <w:t xml:space="preserve"> </w:t>
      </w:r>
      <w:r w:rsidRPr="00F94879">
        <w:rPr>
          <w:rFonts w:eastAsia="Calibri"/>
          <w:lang w:val="ro-RO" w:eastAsia="en-US"/>
        </w:rPr>
        <w:t>prelucrare a datelor, încheiat între Părți. În temeiul executării contractului, Părțile vor putea prelucra date personale necesare, precum: numele, prenume, funcția, imaginea persoanelor, datele de identificare necesare pentru îndeplinirea contractului (furnizori, prestatori de servicii conexe etc).</w:t>
      </w:r>
    </w:p>
    <w:p w14:paraId="265587CF" w14:textId="77777777" w:rsidR="00F94879" w:rsidRPr="00F94879" w:rsidRDefault="00F94879" w:rsidP="00F94879">
      <w:pPr>
        <w:ind w:right="121" w:firstLine="708"/>
        <w:jc w:val="both"/>
        <w:rPr>
          <w:rFonts w:eastAsia="Calibri"/>
          <w:lang w:val="ro-RO" w:eastAsia="en-US"/>
        </w:rPr>
      </w:pPr>
      <w:r w:rsidRPr="00F94879">
        <w:rPr>
          <w:b/>
          <w:spacing w:val="8"/>
          <w:lang w:val="ro-RO" w:eastAsia="en-US"/>
        </w:rPr>
        <w:t>20.13.</w:t>
      </w:r>
      <w:r w:rsidRPr="00F94879">
        <w:rPr>
          <w:rFonts w:eastAsia="Calibri"/>
          <w:lang w:val="ro-RO" w:eastAsia="en-US"/>
        </w:rPr>
        <w:t xml:space="preserve">Pentru datele cu caracter personal schimbate în temeiul contractului, Părțile vor depune toate diligențele necesare pentru ca acestea să nu poată deveni accesibile sau comunicate unor terțe părți neautorizate. </w:t>
      </w:r>
    </w:p>
    <w:p w14:paraId="3A47D4E9" w14:textId="77777777" w:rsidR="00F94879" w:rsidRPr="00F94879" w:rsidRDefault="00F94879" w:rsidP="00F94879">
      <w:pPr>
        <w:ind w:firstLine="708"/>
        <w:contextualSpacing/>
        <w:jc w:val="both"/>
        <w:rPr>
          <w:rFonts w:eastAsia="Calibri"/>
          <w:lang w:val="ro-RO" w:eastAsia="en-US"/>
        </w:rPr>
      </w:pPr>
      <w:r w:rsidRPr="00F94879">
        <w:rPr>
          <w:rFonts w:eastAsia="Calibri"/>
          <w:b/>
          <w:lang w:val="ro-RO" w:eastAsia="en-US"/>
        </w:rPr>
        <w:t xml:space="preserve">20.14 </w:t>
      </w:r>
      <w:r w:rsidRPr="00F94879">
        <w:rPr>
          <w:rFonts w:eastAsia="Calibri"/>
          <w:lang w:val="ro-RO" w:eastAsia="en-US"/>
        </w:rPr>
        <w:t xml:space="preserve"> Părțile contractuale vor lua măsuri tehnice </w:t>
      </w:r>
      <w:proofErr w:type="spellStart"/>
      <w:r w:rsidRPr="00F94879">
        <w:rPr>
          <w:rFonts w:eastAsia="Calibri"/>
          <w:lang w:val="ro-RO" w:eastAsia="en-US"/>
        </w:rPr>
        <w:t>şi</w:t>
      </w:r>
      <w:proofErr w:type="spellEnd"/>
      <w:r w:rsidRPr="00F94879">
        <w:rPr>
          <w:rFonts w:eastAsia="Calibri"/>
          <w:lang w:val="ro-RO" w:eastAsia="en-US"/>
        </w:rPr>
        <w:t xml:space="preserve"> organizatorice adecvate, potrivit propriilor atribuții </w:t>
      </w:r>
      <w:proofErr w:type="spellStart"/>
      <w:r w:rsidRPr="00F94879">
        <w:rPr>
          <w:rFonts w:eastAsia="Calibri"/>
          <w:lang w:val="ro-RO" w:eastAsia="en-US"/>
        </w:rPr>
        <w:t>şi</w:t>
      </w:r>
      <w:proofErr w:type="spellEnd"/>
      <w:r w:rsidRPr="00F94879">
        <w:rPr>
          <w:rFonts w:eastAsia="Calibri"/>
          <w:lang w:val="ro-RO" w:eastAsia="en-US"/>
        </w:rPr>
        <w:t xml:space="preserve"> competențe instituționale/organizaționale, în vederea asigurării unui nivel corespunzător de securitate a datelor cu caracter personal: </w:t>
      </w:r>
    </w:p>
    <w:p w14:paraId="70BFB7C6" w14:textId="77777777" w:rsidR="00F94879" w:rsidRPr="00F94879" w:rsidRDefault="00F94879" w:rsidP="00F94879">
      <w:pPr>
        <w:contextualSpacing/>
        <w:jc w:val="both"/>
        <w:rPr>
          <w:rFonts w:eastAsia="Calibri"/>
          <w:lang w:val="ro-RO" w:eastAsia="en-US"/>
        </w:rPr>
      </w:pPr>
      <w:r w:rsidRPr="00F94879">
        <w:rPr>
          <w:rFonts w:eastAsia="Calibri"/>
          <w:lang w:val="ro-RO" w:eastAsia="en-US"/>
        </w:rPr>
        <w:t xml:space="preserve">● vor împiedica persoanele neautorizate să obțină acces la sistemele de prelucrarea datelor cu care sunt prelucrate sau utilizate datele cu caracter personal, vor preveni utilizarea fără autorizație a sistemelor de prelucrare a datelor </w:t>
      </w:r>
    </w:p>
    <w:p w14:paraId="05FA0B90" w14:textId="77777777" w:rsidR="00F94879" w:rsidRPr="00F94879" w:rsidRDefault="00F94879" w:rsidP="00F94879">
      <w:pPr>
        <w:contextualSpacing/>
        <w:jc w:val="both"/>
        <w:rPr>
          <w:rFonts w:eastAsia="Calibri"/>
          <w:lang w:val="ro-RO" w:eastAsia="en-US"/>
        </w:rPr>
      </w:pPr>
      <w:r w:rsidRPr="00F94879">
        <w:rPr>
          <w:rFonts w:eastAsia="Calibri"/>
          <w:lang w:val="ro-RO" w:eastAsia="en-US"/>
        </w:rPr>
        <w:t xml:space="preserve">● se vor asigura că persoanele care au dreptul să utilizeze un sistem de prelucrare a datelor au acces numai la datele la care au Drept de acces și că datele cu caracter personal nu pot fi citite, copiate, modificate sau eliminate fără autorizație în cursul prelucrării sau utilizării și după stocare </w:t>
      </w:r>
    </w:p>
    <w:p w14:paraId="649A44B0" w14:textId="77777777" w:rsidR="00F94879" w:rsidRPr="00F94879" w:rsidRDefault="00F94879" w:rsidP="00F94879">
      <w:pPr>
        <w:contextualSpacing/>
        <w:jc w:val="both"/>
        <w:rPr>
          <w:rFonts w:eastAsia="Calibri"/>
          <w:lang w:val="ro-RO" w:eastAsia="en-US"/>
        </w:rPr>
      </w:pPr>
      <w:r w:rsidRPr="00F94879">
        <w:rPr>
          <w:rFonts w:eastAsia="Calibri"/>
          <w:lang w:val="ro-RO" w:eastAsia="en-US"/>
        </w:rPr>
        <w:t xml:space="preserve">● se vor asigura că datele cu caracter personal nu pot fi citite, copiate, modificate sau eliminate fără autorizație în timpul transmiterii electronice sau transportului </w:t>
      </w:r>
    </w:p>
    <w:p w14:paraId="0D4A08AE" w14:textId="77777777" w:rsidR="00F94879" w:rsidRPr="00F94879" w:rsidRDefault="00F94879" w:rsidP="00F94879">
      <w:pPr>
        <w:contextualSpacing/>
        <w:jc w:val="both"/>
        <w:rPr>
          <w:rFonts w:eastAsia="Calibri"/>
          <w:lang w:val="ro-RO" w:eastAsia="en-US"/>
        </w:rPr>
      </w:pPr>
      <w:r w:rsidRPr="00F94879">
        <w:rPr>
          <w:rFonts w:eastAsia="Calibri"/>
          <w:lang w:val="ro-RO" w:eastAsia="en-US"/>
        </w:rPr>
        <w:t xml:space="preserve">● se vor asigura că pot verifica și stabili dacă și de către cine au fost introduse, modificate sau eliminate datele cu caracter personal în/din sistemele de prelucrare a datelor iar în cazul unei acțiuni de prelucrare a datelor cu caracter personal, datele sunt prelucrate strict în conformitate cu prezentul contractul încheiat între Părți </w:t>
      </w:r>
    </w:p>
    <w:p w14:paraId="6C3BAE89" w14:textId="77777777" w:rsidR="00F94879" w:rsidRPr="00F94879" w:rsidRDefault="00F94879" w:rsidP="00F94879">
      <w:pPr>
        <w:contextualSpacing/>
        <w:jc w:val="both"/>
        <w:rPr>
          <w:rFonts w:eastAsia="Calibri"/>
          <w:lang w:val="ro-RO" w:eastAsia="en-US"/>
        </w:rPr>
      </w:pPr>
      <w:r w:rsidRPr="00F94879">
        <w:rPr>
          <w:rFonts w:eastAsia="Calibri"/>
          <w:lang w:val="ro-RO" w:eastAsia="en-US"/>
        </w:rPr>
        <w:t>● se vor asigura că datele cu caracter personal sunt protejate de distrugere sau pierdere accidentală, că datele colectate în scopuri diferite pot fi prelucrate separat.</w:t>
      </w:r>
    </w:p>
    <w:bookmarkEnd w:id="10"/>
    <w:p w14:paraId="48A3A7DE" w14:textId="77777777" w:rsidR="00F94879" w:rsidRPr="00F94879" w:rsidRDefault="00F94879" w:rsidP="00F94879">
      <w:pPr>
        <w:jc w:val="both"/>
        <w:rPr>
          <w:b/>
          <w:i/>
          <w:noProof/>
          <w:lang w:val="ro-RO" w:eastAsia="en-US"/>
        </w:rPr>
      </w:pPr>
    </w:p>
    <w:p w14:paraId="496BD148" w14:textId="77777777" w:rsidR="00F94879" w:rsidRPr="00F94879" w:rsidRDefault="00F94879" w:rsidP="00F94879">
      <w:pPr>
        <w:jc w:val="both"/>
        <w:rPr>
          <w:b/>
          <w:i/>
          <w:noProof/>
          <w:lang w:val="ro-RO" w:eastAsia="en-US"/>
        </w:rPr>
      </w:pPr>
      <w:r w:rsidRPr="00F94879">
        <w:rPr>
          <w:b/>
          <w:i/>
          <w:noProof/>
          <w:lang w:val="ro-RO" w:eastAsia="en-US"/>
        </w:rPr>
        <w:t>21. Soluționarea litigiilor</w:t>
      </w:r>
    </w:p>
    <w:p w14:paraId="484884A2" w14:textId="77777777" w:rsidR="00F94879" w:rsidRPr="00F94879" w:rsidRDefault="00F94879" w:rsidP="00F94879">
      <w:pPr>
        <w:jc w:val="both"/>
        <w:rPr>
          <w:noProof/>
          <w:lang w:val="ro-RO" w:eastAsia="en-US"/>
        </w:rPr>
      </w:pPr>
      <w:r w:rsidRPr="00F94879">
        <w:rPr>
          <w:noProof/>
          <w:lang w:val="ro-RO" w:eastAsia="en-US"/>
        </w:rPr>
        <w:lastRenderedPageBreak/>
        <w:t>21.1 - Achizitorul și prestatorul vor face toate eforturile pentru a rezolva pe cale amiabilă, prin tratative directe, orice neînțelegere sau dispută care se poate ivi între ei, în cadrul sau în legătură cu îndeplinirea contractului.</w:t>
      </w:r>
    </w:p>
    <w:p w14:paraId="21150DA6" w14:textId="77777777" w:rsidR="00F94879" w:rsidRPr="00F94879" w:rsidRDefault="00F94879" w:rsidP="00F94879">
      <w:pPr>
        <w:jc w:val="both"/>
        <w:rPr>
          <w:noProof/>
          <w:lang w:val="ro-RO" w:eastAsia="en-US"/>
        </w:rPr>
      </w:pPr>
      <w:r w:rsidRPr="00F94879">
        <w:rPr>
          <w:noProof/>
          <w:lang w:val="ro-RO" w:eastAsia="en-US"/>
        </w:rPr>
        <w:t xml:space="preserve">21.2 - Dacă, după 15 de zile de la începerea acestor tratative neoficiale, achizitorul și prestatorul nu reușesc să rezolve în mod amiabil o divergență contractuală, fiecare poate solicita ca disputa să se soluționeze de către instanțele judecătorești din România. </w:t>
      </w:r>
    </w:p>
    <w:p w14:paraId="3FB96821" w14:textId="77777777" w:rsidR="00F94879" w:rsidRPr="00F94879" w:rsidRDefault="00F94879" w:rsidP="00F94879">
      <w:pPr>
        <w:jc w:val="both"/>
        <w:rPr>
          <w:b/>
          <w:noProof/>
          <w:lang w:val="ro-RO" w:eastAsia="en-US"/>
        </w:rPr>
      </w:pPr>
    </w:p>
    <w:p w14:paraId="46DC9720" w14:textId="77777777" w:rsidR="00F94879" w:rsidRPr="00F94879" w:rsidRDefault="00F94879" w:rsidP="00F94879">
      <w:pPr>
        <w:jc w:val="both"/>
        <w:rPr>
          <w:i/>
          <w:noProof/>
          <w:lang w:val="ro-RO" w:eastAsia="en-US"/>
        </w:rPr>
      </w:pPr>
      <w:r w:rsidRPr="00F94879">
        <w:rPr>
          <w:b/>
          <w:i/>
          <w:noProof/>
          <w:lang w:val="ro-RO" w:eastAsia="en-US"/>
        </w:rPr>
        <w:t>22. Limba care guvernează contractul</w:t>
      </w:r>
    </w:p>
    <w:p w14:paraId="179E7800" w14:textId="77777777" w:rsidR="00F94879" w:rsidRPr="00F94879" w:rsidRDefault="00F94879" w:rsidP="00F94879">
      <w:pPr>
        <w:jc w:val="both"/>
        <w:rPr>
          <w:noProof/>
          <w:lang w:val="ro-RO" w:eastAsia="en-US"/>
        </w:rPr>
      </w:pPr>
      <w:r w:rsidRPr="00F94879">
        <w:rPr>
          <w:noProof/>
          <w:lang w:val="ro-RO" w:eastAsia="en-US"/>
        </w:rPr>
        <w:t>Limba care guvernează contractul este limba română.</w:t>
      </w:r>
    </w:p>
    <w:p w14:paraId="356E5584" w14:textId="77777777" w:rsidR="00F94879" w:rsidRPr="00F94879" w:rsidRDefault="00F94879" w:rsidP="00F94879">
      <w:pPr>
        <w:jc w:val="both"/>
        <w:rPr>
          <w:b/>
          <w:noProof/>
          <w:lang w:val="ro-RO" w:eastAsia="en-US"/>
        </w:rPr>
      </w:pPr>
      <w:r w:rsidRPr="00F94879">
        <w:rPr>
          <w:noProof/>
          <w:lang w:val="ro-RO" w:eastAsia="en-US"/>
        </w:rPr>
        <w:t xml:space="preserve"> </w:t>
      </w:r>
    </w:p>
    <w:p w14:paraId="64D387A9" w14:textId="77777777" w:rsidR="00F94879" w:rsidRPr="00F94879" w:rsidRDefault="00F94879" w:rsidP="00F94879">
      <w:pPr>
        <w:rPr>
          <w:noProof/>
          <w:lang w:val="ro-RO" w:eastAsia="en-US"/>
        </w:rPr>
      </w:pPr>
      <w:r w:rsidRPr="00F94879">
        <w:rPr>
          <w:b/>
          <w:i/>
          <w:noProof/>
          <w:lang w:val="ro-RO" w:eastAsia="en-US"/>
        </w:rPr>
        <w:t>23. Comunicări</w:t>
      </w:r>
    </w:p>
    <w:p w14:paraId="22084F04" w14:textId="77777777" w:rsidR="00F94879" w:rsidRPr="00F94879" w:rsidRDefault="00F94879" w:rsidP="00F94879">
      <w:pPr>
        <w:jc w:val="both"/>
        <w:rPr>
          <w:noProof/>
          <w:lang w:val="ro-RO" w:eastAsia="en-US"/>
        </w:rPr>
      </w:pPr>
      <w:r w:rsidRPr="00F94879">
        <w:rPr>
          <w:noProof/>
          <w:lang w:val="ro-RO" w:eastAsia="en-US"/>
        </w:rPr>
        <w:t>23.1 - (1) Orice comunicare între părți, referitoare la îndeplinirea prezentului contract, trebuie să fie transmisă în scris, la adresele menționate în cadrul art. 1 al prezentului contract.</w:t>
      </w:r>
    </w:p>
    <w:p w14:paraId="33CC0028" w14:textId="77777777" w:rsidR="00F94879" w:rsidRPr="00F94879" w:rsidRDefault="00F94879" w:rsidP="00F94879">
      <w:pPr>
        <w:jc w:val="both"/>
        <w:rPr>
          <w:noProof/>
          <w:lang w:val="ro-RO" w:eastAsia="en-US"/>
        </w:rPr>
      </w:pPr>
      <w:r w:rsidRPr="00F94879">
        <w:rPr>
          <w:noProof/>
          <w:lang w:val="ro-RO" w:eastAsia="en-US"/>
        </w:rPr>
        <w:t>(2) Orice document scris trebuie înregistrat atât în momentul transmiterii cât și în momentul primirii.</w:t>
      </w:r>
    </w:p>
    <w:p w14:paraId="342EBEBF" w14:textId="77777777" w:rsidR="00F94879" w:rsidRPr="00F94879" w:rsidRDefault="00F94879" w:rsidP="00F94879">
      <w:pPr>
        <w:jc w:val="both"/>
        <w:rPr>
          <w:noProof/>
          <w:lang w:val="ro-RO" w:eastAsia="en-US"/>
        </w:rPr>
      </w:pPr>
      <w:r w:rsidRPr="00F94879">
        <w:rPr>
          <w:noProof/>
          <w:lang w:val="ro-RO" w:eastAsia="en-US"/>
        </w:rPr>
        <w:t>23.2 - Comunicările între părți se pot face și prin telefon, telegrama, telex, fax sau e-mail cu condiția confirmării în scris a primirii comunicării.</w:t>
      </w:r>
    </w:p>
    <w:p w14:paraId="0058726B" w14:textId="77777777" w:rsidR="00F94879" w:rsidRPr="00F94879" w:rsidRDefault="00F94879" w:rsidP="00F94879">
      <w:pPr>
        <w:rPr>
          <w:b/>
          <w:noProof/>
          <w:lang w:val="ro-RO" w:eastAsia="en-US"/>
        </w:rPr>
      </w:pPr>
    </w:p>
    <w:p w14:paraId="5C2A1BDB" w14:textId="77777777" w:rsidR="00F94879" w:rsidRPr="00F94879" w:rsidRDefault="00F94879" w:rsidP="00F94879">
      <w:pPr>
        <w:rPr>
          <w:i/>
          <w:noProof/>
          <w:lang w:val="ro-RO" w:eastAsia="en-US"/>
        </w:rPr>
      </w:pPr>
      <w:r w:rsidRPr="00F94879">
        <w:rPr>
          <w:b/>
          <w:i/>
          <w:noProof/>
          <w:lang w:val="ro-RO" w:eastAsia="en-US"/>
        </w:rPr>
        <w:t>24. Legea aplicabilă contractului</w:t>
      </w:r>
    </w:p>
    <w:p w14:paraId="567B881C" w14:textId="77777777" w:rsidR="00F94879" w:rsidRPr="00F94879" w:rsidRDefault="00F94879" w:rsidP="00F94879">
      <w:pPr>
        <w:jc w:val="both"/>
        <w:rPr>
          <w:noProof/>
          <w:lang w:val="ro-RO" w:eastAsia="en-US"/>
        </w:rPr>
      </w:pPr>
      <w:r w:rsidRPr="00F94879">
        <w:rPr>
          <w:noProof/>
          <w:lang w:val="ro-RO" w:eastAsia="en-US"/>
        </w:rPr>
        <w:t>Contractul va fi interpretat conform legilor din România.</w:t>
      </w:r>
    </w:p>
    <w:p w14:paraId="5C218372" w14:textId="77777777" w:rsidR="00F94879" w:rsidRPr="00F94879" w:rsidRDefault="00F94879" w:rsidP="00F94879">
      <w:pPr>
        <w:jc w:val="both"/>
        <w:rPr>
          <w:noProof/>
          <w:lang w:val="ro-RO" w:eastAsia="en-US"/>
        </w:rPr>
      </w:pPr>
      <w:r w:rsidRPr="00F94879">
        <w:rPr>
          <w:noProof/>
          <w:lang w:val="ro-RO" w:eastAsia="en-US"/>
        </w:rPr>
        <w:t>Părțile au înțeles să încheie azi, _____________ prezentul contract în 2 (două) exemplare, câte unul pentru fiecare parte.</w:t>
      </w:r>
    </w:p>
    <w:p w14:paraId="0CBC8E20" w14:textId="77777777" w:rsidR="00F94879" w:rsidRPr="00F94879" w:rsidRDefault="00F94879" w:rsidP="00F94879">
      <w:pPr>
        <w:jc w:val="both"/>
        <w:rPr>
          <w:noProof/>
          <w:lang w:val="ro-RO" w:eastAsia="en-US"/>
        </w:rPr>
      </w:pPr>
    </w:p>
    <w:p w14:paraId="38A50FB5" w14:textId="77777777" w:rsidR="00F94879" w:rsidRPr="00F94879" w:rsidRDefault="00F94879" w:rsidP="00F94879">
      <w:pPr>
        <w:jc w:val="both"/>
        <w:rPr>
          <w:noProof/>
          <w:lang w:val="ro-RO" w:eastAsia="en-US"/>
        </w:rPr>
      </w:pPr>
    </w:p>
    <w:p w14:paraId="2F58616E" w14:textId="77777777" w:rsidR="00F94879" w:rsidRPr="00F94879" w:rsidRDefault="00F94879" w:rsidP="00F94879">
      <w:pPr>
        <w:jc w:val="both"/>
        <w:rPr>
          <w:rFonts w:cs="Arial"/>
          <w:i/>
          <w:noProof/>
          <w:lang w:val="en-US"/>
        </w:rPr>
      </w:pPr>
      <w:r w:rsidRPr="00F94879">
        <w:rPr>
          <w:b/>
          <w:noProof/>
          <w:lang w:val="ro-RO" w:eastAsia="en-US"/>
        </w:rPr>
        <w:t xml:space="preserve">                          Achizitor</w:t>
      </w:r>
      <w:r w:rsidRPr="00F94879">
        <w:rPr>
          <w:b/>
          <w:noProof/>
          <w:lang w:val="ro-RO" w:eastAsia="en-US"/>
        </w:rPr>
        <w:tab/>
        <w:t xml:space="preserve"> </w:t>
      </w:r>
      <w:r w:rsidRPr="00F94879">
        <w:rPr>
          <w:b/>
          <w:noProof/>
          <w:lang w:val="ro-RO" w:eastAsia="en-US"/>
        </w:rPr>
        <w:tab/>
        <w:t xml:space="preserve">   </w:t>
      </w:r>
      <w:r w:rsidRPr="00F94879">
        <w:rPr>
          <w:b/>
          <w:noProof/>
          <w:lang w:val="ro-RO" w:eastAsia="en-US"/>
        </w:rPr>
        <w:tab/>
      </w:r>
      <w:r w:rsidRPr="00F94879">
        <w:rPr>
          <w:b/>
          <w:noProof/>
          <w:lang w:val="ro-RO" w:eastAsia="en-US"/>
        </w:rPr>
        <w:tab/>
      </w:r>
      <w:r w:rsidRPr="00F94879">
        <w:rPr>
          <w:b/>
          <w:noProof/>
          <w:lang w:val="ro-RO" w:eastAsia="en-US"/>
        </w:rPr>
        <w:tab/>
      </w:r>
      <w:r w:rsidRPr="00F94879">
        <w:rPr>
          <w:b/>
          <w:noProof/>
          <w:lang w:val="ro-RO" w:eastAsia="en-US"/>
        </w:rPr>
        <w:tab/>
      </w:r>
      <w:r w:rsidRPr="00F94879">
        <w:rPr>
          <w:b/>
          <w:noProof/>
          <w:lang w:val="ro-RO" w:eastAsia="en-US"/>
        </w:rPr>
        <w:tab/>
        <w:t xml:space="preserve">    Prestator</w:t>
      </w:r>
    </w:p>
    <w:p w14:paraId="6C9E8828" w14:textId="77777777" w:rsidR="00F94879" w:rsidRPr="00F94879" w:rsidRDefault="00F94879" w:rsidP="00F94879">
      <w:pPr>
        <w:rPr>
          <w:rFonts w:eastAsia="Calibri"/>
          <w:lang w:val="ro-RO" w:eastAsia="en-US"/>
        </w:rPr>
      </w:pPr>
    </w:p>
    <w:p w14:paraId="5B44AA58" w14:textId="77777777" w:rsidR="00F94879" w:rsidRPr="0009227C" w:rsidRDefault="00F94879" w:rsidP="0009227C">
      <w:pPr>
        <w:jc w:val="both"/>
        <w:rPr>
          <w:sz w:val="23"/>
          <w:szCs w:val="23"/>
          <w:lang w:val="ro-RO" w:eastAsia="en-US"/>
        </w:rPr>
      </w:pPr>
    </w:p>
    <w:sectPr w:rsidR="00F94879" w:rsidRPr="0009227C" w:rsidSect="00CB6ECF">
      <w:footerReference w:type="default" r:id="rId10"/>
      <w:headerReference w:type="first" r:id="rId11"/>
      <w:footnotePr>
        <w:pos w:val="beneathText"/>
      </w:footnotePr>
      <w:pgSz w:w="11905" w:h="16837" w:code="9"/>
      <w:pgMar w:top="567" w:right="1134" w:bottom="851" w:left="1134" w:header="567" w:footer="26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224D1" w14:textId="77777777" w:rsidR="00484D66" w:rsidRDefault="00484D66">
      <w:r>
        <w:separator/>
      </w:r>
    </w:p>
  </w:endnote>
  <w:endnote w:type="continuationSeparator" w:id="0">
    <w:p w14:paraId="68842CDF" w14:textId="77777777" w:rsidR="00484D66" w:rsidRDefault="00484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7525783"/>
      <w:docPartObj>
        <w:docPartGallery w:val="Page Numbers (Bottom of Page)"/>
        <w:docPartUnique/>
      </w:docPartObj>
    </w:sdtPr>
    <w:sdtEndPr/>
    <w:sdtContent>
      <w:p w14:paraId="2562F3F5" w14:textId="4D8DCDCA" w:rsidR="0075169C" w:rsidRDefault="0075169C">
        <w:pPr>
          <w:pStyle w:val="Subsol"/>
          <w:jc w:val="center"/>
        </w:pPr>
        <w:r>
          <w:fldChar w:fldCharType="begin"/>
        </w:r>
        <w:r>
          <w:instrText>PAGE   \* MERGEFORMAT</w:instrText>
        </w:r>
        <w:r>
          <w:fldChar w:fldCharType="separate"/>
        </w:r>
        <w:r w:rsidR="00225114" w:rsidRPr="00225114">
          <w:rPr>
            <w:noProof/>
            <w:lang w:val="ro-RO"/>
          </w:rPr>
          <w:t>2</w:t>
        </w:r>
        <w:r>
          <w:fldChar w:fldCharType="end"/>
        </w:r>
      </w:p>
    </w:sdtContent>
  </w:sdt>
  <w:p w14:paraId="0F8D0DAD" w14:textId="77777777" w:rsidR="00717F0A" w:rsidRDefault="00717F0A">
    <w:pPr>
      <w:pStyle w:val="Subsol"/>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294A33" w14:textId="77777777" w:rsidR="00484D66" w:rsidRDefault="00484D66">
      <w:r>
        <w:separator/>
      </w:r>
    </w:p>
  </w:footnote>
  <w:footnote w:type="continuationSeparator" w:id="0">
    <w:p w14:paraId="1E5E0210" w14:textId="77777777" w:rsidR="00484D66" w:rsidRDefault="00484D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1CEDD" w14:textId="77777777" w:rsidR="00717F0A" w:rsidRDefault="0025022E">
    <w:pPr>
      <w:pStyle w:val="Antet"/>
      <w:tabs>
        <w:tab w:val="clear" w:pos="4536"/>
        <w:tab w:val="clear" w:pos="9072"/>
        <w:tab w:val="left" w:pos="6473"/>
      </w:tabs>
    </w:pPr>
    <w:r>
      <w:rPr>
        <w:noProof/>
        <w:lang w:val="en-US" w:eastAsia="en-US"/>
      </w:rPr>
      <w:drawing>
        <wp:anchor distT="0" distB="0" distL="114300" distR="114300" simplePos="0" relativeHeight="251657728" behindDoc="0" locked="0" layoutInCell="1" allowOverlap="1" wp14:anchorId="2283957B" wp14:editId="018C68C4">
          <wp:simplePos x="0" y="0"/>
          <wp:positionH relativeFrom="column">
            <wp:posOffset>56515</wp:posOffset>
          </wp:positionH>
          <wp:positionV relativeFrom="paragraph">
            <wp:posOffset>8890</wp:posOffset>
          </wp:positionV>
          <wp:extent cx="1152525" cy="1244600"/>
          <wp:effectExtent l="0" t="0" r="9525" b="0"/>
          <wp:wrapSquare wrapText="right"/>
          <wp:docPr id="1389745083" name="Imagine 1389745083" descr="LOGO_romana_b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LOGO_romana_bu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12446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F0A">
      <w:t xml:space="preserve">   </w:t>
    </w:r>
    <w:r w:rsidR="00717F0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lu1"/>
      <w:suff w:val="nothing"/>
      <w:lvlText w:val=""/>
      <w:lvlJc w:val="left"/>
      <w:pPr>
        <w:tabs>
          <w:tab w:val="num" w:pos="0"/>
        </w:tabs>
        <w:ind w:left="0" w:firstLine="0"/>
      </w:pPr>
    </w:lvl>
    <w:lvl w:ilvl="1">
      <w:start w:val="1"/>
      <w:numFmt w:val="none"/>
      <w:pStyle w:val="Titlu2"/>
      <w:suff w:val="nothing"/>
      <w:lvlText w:val=""/>
      <w:lvlJc w:val="left"/>
      <w:pPr>
        <w:tabs>
          <w:tab w:val="num" w:pos="0"/>
        </w:tabs>
        <w:ind w:left="0" w:firstLine="0"/>
      </w:pPr>
    </w:lvl>
    <w:lvl w:ilvl="2">
      <w:start w:val="1"/>
      <w:numFmt w:val="none"/>
      <w:pStyle w:val="Titlu3"/>
      <w:suff w:val="nothing"/>
      <w:lvlText w:val=""/>
      <w:lvlJc w:val="left"/>
      <w:pPr>
        <w:tabs>
          <w:tab w:val="num" w:pos="0"/>
        </w:tabs>
        <w:ind w:left="0" w:firstLine="0"/>
      </w:pPr>
    </w:lvl>
    <w:lvl w:ilvl="3">
      <w:start w:val="1"/>
      <w:numFmt w:val="none"/>
      <w:pStyle w:val="Titlu4"/>
      <w:suff w:val="nothing"/>
      <w:lvlText w:val=""/>
      <w:lvlJc w:val="left"/>
      <w:pPr>
        <w:tabs>
          <w:tab w:val="num" w:pos="0"/>
        </w:tabs>
        <w:ind w:left="0" w:firstLine="0"/>
      </w:pPr>
    </w:lvl>
    <w:lvl w:ilvl="4">
      <w:start w:val="1"/>
      <w:numFmt w:val="none"/>
      <w:pStyle w:val="Titlu5"/>
      <w:suff w:val="nothing"/>
      <w:lvlText w:val=""/>
      <w:lvlJc w:val="left"/>
      <w:pPr>
        <w:tabs>
          <w:tab w:val="num" w:pos="0"/>
        </w:tabs>
        <w:ind w:left="0" w:firstLine="0"/>
      </w:pPr>
    </w:lvl>
    <w:lvl w:ilvl="5">
      <w:start w:val="1"/>
      <w:numFmt w:val="none"/>
      <w:pStyle w:val="Titlu6"/>
      <w:suff w:val="nothing"/>
      <w:lvlText w:val=""/>
      <w:lvlJc w:val="left"/>
      <w:pPr>
        <w:tabs>
          <w:tab w:val="num" w:pos="0"/>
        </w:tabs>
        <w:ind w:left="0" w:firstLine="0"/>
      </w:pPr>
    </w:lvl>
    <w:lvl w:ilvl="6">
      <w:start w:val="1"/>
      <w:numFmt w:val="none"/>
      <w:pStyle w:val="Titlu7"/>
      <w:suff w:val="nothing"/>
      <w:lvlText w:val=""/>
      <w:lvlJc w:val="left"/>
      <w:pPr>
        <w:tabs>
          <w:tab w:val="num" w:pos="0"/>
        </w:tabs>
        <w:ind w:left="0" w:firstLine="0"/>
      </w:pPr>
    </w:lvl>
    <w:lvl w:ilvl="7">
      <w:start w:val="1"/>
      <w:numFmt w:val="none"/>
      <w:pStyle w:val="Titlu8"/>
      <w:suff w:val="nothing"/>
      <w:lvlText w:val=""/>
      <w:lvlJc w:val="left"/>
      <w:pPr>
        <w:tabs>
          <w:tab w:val="num" w:pos="0"/>
        </w:tabs>
        <w:ind w:left="0" w:firstLine="0"/>
      </w:pPr>
    </w:lvl>
    <w:lvl w:ilvl="8">
      <w:start w:val="1"/>
      <w:numFmt w:val="none"/>
      <w:pStyle w:val="Titlu9"/>
      <w:suff w:val="nothing"/>
      <w:lvlText w:val=""/>
      <w:lvlJc w:val="left"/>
      <w:pPr>
        <w:tabs>
          <w:tab w:val="num" w:pos="0"/>
        </w:tabs>
        <w:ind w:left="0" w:firstLine="0"/>
      </w:pPr>
    </w:lvl>
  </w:abstractNum>
  <w:abstractNum w:abstractNumId="1" w15:restartNumberingAfterBreak="0">
    <w:nsid w:val="02FA57DD"/>
    <w:multiLevelType w:val="multilevel"/>
    <w:tmpl w:val="024A35BC"/>
    <w:lvl w:ilvl="0">
      <w:start w:val="1"/>
      <w:numFmt w:val="upperRoman"/>
      <w:lvlText w:val="%1."/>
      <w:legacy w:legacy="1" w:legacySpace="0" w:legacyIndent="216"/>
      <w:lvlJc w:val="left"/>
      <w:pPr>
        <w:ind w:left="216" w:hanging="216"/>
      </w:pPr>
      <w:rPr>
        <w:rFonts w:ascii="Times New Roman" w:hAnsi="Times New Roman" w:hint="default"/>
      </w:rPr>
    </w:lvl>
    <w:lvl w:ilvl="1">
      <w:start w:val="1"/>
      <w:numFmt w:val="upperLetter"/>
      <w:lvlText w:val="%2."/>
      <w:legacy w:legacy="1" w:legacySpace="0" w:legacyIndent="216"/>
      <w:lvlJc w:val="left"/>
      <w:pPr>
        <w:ind w:left="432" w:hanging="216"/>
      </w:pPr>
      <w:rPr>
        <w:rFonts w:ascii="Times New Roman" w:hAnsi="Times New Roman" w:hint="default"/>
      </w:rPr>
    </w:lvl>
    <w:lvl w:ilvl="2">
      <w:start w:val="1"/>
      <w:numFmt w:val="decimal"/>
      <w:lvlText w:val="%3."/>
      <w:legacy w:legacy="1" w:legacySpace="0" w:legacyIndent="216"/>
      <w:lvlJc w:val="left"/>
      <w:pPr>
        <w:ind w:left="648" w:hanging="216"/>
      </w:pPr>
      <w:rPr>
        <w:rFonts w:ascii="Times New Roman" w:hAnsi="Times New Roman" w:hint="default"/>
      </w:rPr>
    </w:lvl>
    <w:lvl w:ilvl="3">
      <w:start w:val="1"/>
      <w:numFmt w:val="lowerLetter"/>
      <w:lvlText w:val="%4."/>
      <w:legacy w:legacy="1" w:legacySpace="0" w:legacyIndent="216"/>
      <w:lvlJc w:val="left"/>
      <w:pPr>
        <w:ind w:left="864" w:hanging="216"/>
      </w:pPr>
      <w:rPr>
        <w:rFonts w:ascii="Arial Narrow" w:hAnsi="Arial Narrow" w:hint="default"/>
      </w:rPr>
    </w:lvl>
    <w:lvl w:ilvl="4">
      <w:start w:val="1"/>
      <w:numFmt w:val="lowerRoman"/>
      <w:lvlText w:val="%5."/>
      <w:legacy w:legacy="1" w:legacySpace="0" w:legacyIndent="216"/>
      <w:lvlJc w:val="left"/>
      <w:pPr>
        <w:ind w:left="1080" w:hanging="216"/>
      </w:pPr>
      <w:rPr>
        <w:rFonts w:ascii="Times New Roman" w:hAnsi="Times New Roman" w:hint="default"/>
      </w:rPr>
    </w:lvl>
    <w:lvl w:ilvl="5">
      <w:start w:val="1"/>
      <w:numFmt w:val="decimal"/>
      <w:lvlText w:val="%6)"/>
      <w:legacy w:legacy="1" w:legacySpace="0" w:legacyIndent="216"/>
      <w:lvlJc w:val="left"/>
      <w:pPr>
        <w:ind w:left="1296" w:hanging="216"/>
      </w:pPr>
      <w:rPr>
        <w:rFonts w:ascii="Times New Roman" w:hAnsi="Times New Roman" w:hint="default"/>
      </w:rPr>
    </w:lvl>
    <w:lvl w:ilvl="6">
      <w:start w:val="1"/>
      <w:numFmt w:val="lowerLetter"/>
      <w:lvlText w:val="%7)"/>
      <w:legacy w:legacy="1" w:legacySpace="0" w:legacyIndent="216"/>
      <w:lvlJc w:val="left"/>
      <w:pPr>
        <w:ind w:left="1512" w:hanging="216"/>
      </w:pPr>
      <w:rPr>
        <w:rFonts w:ascii="Times New Roman" w:hAnsi="Times New Roman" w:hint="default"/>
      </w:rPr>
    </w:lvl>
    <w:lvl w:ilvl="7">
      <w:start w:val="1"/>
      <w:numFmt w:val="lowerRoman"/>
      <w:lvlText w:val="%8)"/>
      <w:legacy w:legacy="1" w:legacySpace="0" w:legacyIndent="216"/>
      <w:lvlJc w:val="left"/>
      <w:pPr>
        <w:ind w:left="1728" w:hanging="216"/>
      </w:pPr>
      <w:rPr>
        <w:rFonts w:ascii="Times New Roman" w:hAnsi="Times New Roman" w:hint="default"/>
      </w:rPr>
    </w:lvl>
    <w:lvl w:ilvl="8">
      <w:start w:val="1"/>
      <w:numFmt w:val="decimal"/>
      <w:lvlText w:val="(%9)"/>
      <w:legacy w:legacy="1" w:legacySpace="0" w:legacyIndent="216"/>
      <w:lvlJc w:val="left"/>
      <w:pPr>
        <w:ind w:left="1944" w:hanging="216"/>
      </w:pPr>
      <w:rPr>
        <w:rFonts w:ascii="Times New Roman" w:hAnsi="Times New Roman" w:hint="default"/>
      </w:rPr>
    </w:lvl>
  </w:abstractNum>
  <w:abstractNum w:abstractNumId="2" w15:restartNumberingAfterBreak="0">
    <w:nsid w:val="2D46013C"/>
    <w:multiLevelType w:val="multilevel"/>
    <w:tmpl w:val="979E1172"/>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Arial Narrow" w:hAnsi="Arial Narrow"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3" w15:restartNumberingAfterBreak="0">
    <w:nsid w:val="2E5646F2"/>
    <w:multiLevelType w:val="hybridMultilevel"/>
    <w:tmpl w:val="EC00531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83C2389"/>
    <w:multiLevelType w:val="hybridMultilevel"/>
    <w:tmpl w:val="2222D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965378"/>
    <w:multiLevelType w:val="hybridMultilevel"/>
    <w:tmpl w:val="60040862"/>
    <w:lvl w:ilvl="0" w:tplc="0418000F">
      <w:start w:val="1"/>
      <w:numFmt w:val="decimal"/>
      <w:lvlText w:val="%1."/>
      <w:lvlJc w:val="left"/>
      <w:pPr>
        <w:ind w:left="2988" w:hanging="360"/>
      </w:pPr>
      <w:rPr>
        <w:rFonts w:hint="default"/>
        <w:i w:val="0"/>
      </w:rPr>
    </w:lvl>
    <w:lvl w:ilvl="1" w:tplc="04180019" w:tentative="1">
      <w:start w:val="1"/>
      <w:numFmt w:val="lowerLetter"/>
      <w:lvlText w:val="%2."/>
      <w:lvlJc w:val="left"/>
      <w:pPr>
        <w:ind w:left="3708" w:hanging="360"/>
      </w:pPr>
    </w:lvl>
    <w:lvl w:ilvl="2" w:tplc="0418001B" w:tentative="1">
      <w:start w:val="1"/>
      <w:numFmt w:val="lowerRoman"/>
      <w:lvlText w:val="%3."/>
      <w:lvlJc w:val="right"/>
      <w:pPr>
        <w:ind w:left="4428" w:hanging="180"/>
      </w:pPr>
    </w:lvl>
    <w:lvl w:ilvl="3" w:tplc="0418000F" w:tentative="1">
      <w:start w:val="1"/>
      <w:numFmt w:val="decimal"/>
      <w:lvlText w:val="%4."/>
      <w:lvlJc w:val="left"/>
      <w:pPr>
        <w:ind w:left="5148" w:hanging="360"/>
      </w:pPr>
    </w:lvl>
    <w:lvl w:ilvl="4" w:tplc="04180019" w:tentative="1">
      <w:start w:val="1"/>
      <w:numFmt w:val="lowerLetter"/>
      <w:lvlText w:val="%5."/>
      <w:lvlJc w:val="left"/>
      <w:pPr>
        <w:ind w:left="5868" w:hanging="360"/>
      </w:pPr>
    </w:lvl>
    <w:lvl w:ilvl="5" w:tplc="0418001B" w:tentative="1">
      <w:start w:val="1"/>
      <w:numFmt w:val="lowerRoman"/>
      <w:lvlText w:val="%6."/>
      <w:lvlJc w:val="right"/>
      <w:pPr>
        <w:ind w:left="6588" w:hanging="180"/>
      </w:pPr>
    </w:lvl>
    <w:lvl w:ilvl="6" w:tplc="0418000F" w:tentative="1">
      <w:start w:val="1"/>
      <w:numFmt w:val="decimal"/>
      <w:lvlText w:val="%7."/>
      <w:lvlJc w:val="left"/>
      <w:pPr>
        <w:ind w:left="7308" w:hanging="360"/>
      </w:pPr>
    </w:lvl>
    <w:lvl w:ilvl="7" w:tplc="04180019" w:tentative="1">
      <w:start w:val="1"/>
      <w:numFmt w:val="lowerLetter"/>
      <w:lvlText w:val="%8."/>
      <w:lvlJc w:val="left"/>
      <w:pPr>
        <w:ind w:left="8028" w:hanging="360"/>
      </w:pPr>
    </w:lvl>
    <w:lvl w:ilvl="8" w:tplc="0418001B" w:tentative="1">
      <w:start w:val="1"/>
      <w:numFmt w:val="lowerRoman"/>
      <w:lvlText w:val="%9."/>
      <w:lvlJc w:val="right"/>
      <w:pPr>
        <w:ind w:left="8748" w:hanging="180"/>
      </w:pPr>
    </w:lvl>
  </w:abstractNum>
  <w:abstractNum w:abstractNumId="6" w15:restartNumberingAfterBreak="0">
    <w:nsid w:val="684F5B6A"/>
    <w:multiLevelType w:val="multilevel"/>
    <w:tmpl w:val="B5C6FCB0"/>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Arial Narrow" w:hAnsi="Arial Narrow"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7" w15:restartNumberingAfterBreak="0">
    <w:nsid w:val="71732B84"/>
    <w:multiLevelType w:val="hybridMultilevel"/>
    <w:tmpl w:val="994C9EDE"/>
    <w:lvl w:ilvl="0" w:tplc="A8820D1A">
      <w:start w:val="1"/>
      <w:numFmt w:val="decimal"/>
      <w:lvlText w:val="%1."/>
      <w:lvlJc w:val="left"/>
      <w:pPr>
        <w:ind w:left="540" w:hanging="360"/>
      </w:pPr>
      <w:rPr>
        <w:rFonts w:ascii="Arial Narrow" w:eastAsia="Times New Roman" w:hAnsi="Arial Narrow" w:cs="Times New Roman"/>
        <w:b/>
      </w:rPr>
    </w:lvl>
    <w:lvl w:ilvl="1" w:tplc="3BB87586">
      <w:numFmt w:val="bullet"/>
      <w:lvlText w:val=""/>
      <w:lvlJc w:val="left"/>
      <w:pPr>
        <w:ind w:left="1260" w:hanging="360"/>
      </w:pPr>
      <w:rPr>
        <w:rFonts w:ascii="Arial Narrow" w:eastAsia="Times New Roman" w:hAnsi="Arial Narrow" w:cs="Times New Roman" w:hint="default"/>
      </w:r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71DE1415"/>
    <w:multiLevelType w:val="hybridMultilevel"/>
    <w:tmpl w:val="7F542408"/>
    <w:lvl w:ilvl="0" w:tplc="62084410">
      <w:start w:val="2"/>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034FCB"/>
    <w:multiLevelType w:val="hybridMultilevel"/>
    <w:tmpl w:val="2DB28528"/>
    <w:lvl w:ilvl="0" w:tplc="E3DADD4C">
      <w:start w:val="1"/>
      <w:numFmt w:val="lowerLetter"/>
      <w:lvlText w:val="%1)"/>
      <w:lvlJc w:val="left"/>
      <w:pPr>
        <w:ind w:left="927" w:hanging="360"/>
      </w:pPr>
      <w:rPr>
        <w:rFonts w:cs="Arial"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0" w15:restartNumberingAfterBreak="0">
    <w:nsid w:val="77FB2518"/>
    <w:multiLevelType w:val="hybridMultilevel"/>
    <w:tmpl w:val="5F20BFC0"/>
    <w:lvl w:ilvl="0" w:tplc="CEA4E9D6">
      <w:start w:val="1"/>
      <w:numFmt w:val="decimal"/>
      <w:lvlText w:val="%1."/>
      <w:lvlJc w:val="left"/>
      <w:pPr>
        <w:ind w:left="927" w:hanging="360"/>
      </w:pPr>
    </w:lvl>
    <w:lvl w:ilvl="1" w:tplc="04180019">
      <w:start w:val="1"/>
      <w:numFmt w:val="lowerLetter"/>
      <w:lvlText w:val="%2."/>
      <w:lvlJc w:val="left"/>
      <w:pPr>
        <w:ind w:left="1647" w:hanging="360"/>
      </w:pPr>
    </w:lvl>
    <w:lvl w:ilvl="2" w:tplc="0418001B">
      <w:start w:val="1"/>
      <w:numFmt w:val="lowerRoman"/>
      <w:lvlText w:val="%3."/>
      <w:lvlJc w:val="right"/>
      <w:pPr>
        <w:ind w:left="2367" w:hanging="180"/>
      </w:pPr>
    </w:lvl>
    <w:lvl w:ilvl="3" w:tplc="0418000F">
      <w:start w:val="1"/>
      <w:numFmt w:val="decimal"/>
      <w:lvlText w:val="%4."/>
      <w:lvlJc w:val="left"/>
      <w:pPr>
        <w:ind w:left="3087" w:hanging="360"/>
      </w:pPr>
    </w:lvl>
    <w:lvl w:ilvl="4" w:tplc="04180019">
      <w:start w:val="1"/>
      <w:numFmt w:val="lowerLetter"/>
      <w:lvlText w:val="%5."/>
      <w:lvlJc w:val="left"/>
      <w:pPr>
        <w:ind w:left="3807" w:hanging="360"/>
      </w:pPr>
    </w:lvl>
    <w:lvl w:ilvl="5" w:tplc="0418001B">
      <w:start w:val="1"/>
      <w:numFmt w:val="lowerRoman"/>
      <w:lvlText w:val="%6."/>
      <w:lvlJc w:val="right"/>
      <w:pPr>
        <w:ind w:left="4527" w:hanging="180"/>
      </w:pPr>
    </w:lvl>
    <w:lvl w:ilvl="6" w:tplc="0418000F">
      <w:start w:val="1"/>
      <w:numFmt w:val="decimal"/>
      <w:lvlText w:val="%7."/>
      <w:lvlJc w:val="left"/>
      <w:pPr>
        <w:ind w:left="5247" w:hanging="360"/>
      </w:pPr>
    </w:lvl>
    <w:lvl w:ilvl="7" w:tplc="04180019">
      <w:start w:val="1"/>
      <w:numFmt w:val="lowerLetter"/>
      <w:lvlText w:val="%8."/>
      <w:lvlJc w:val="left"/>
      <w:pPr>
        <w:ind w:left="5967" w:hanging="360"/>
      </w:pPr>
    </w:lvl>
    <w:lvl w:ilvl="8" w:tplc="0418001B">
      <w:start w:val="1"/>
      <w:numFmt w:val="lowerRoman"/>
      <w:lvlText w:val="%9."/>
      <w:lvlJc w:val="right"/>
      <w:pPr>
        <w:ind w:left="6687" w:hanging="180"/>
      </w:pPr>
    </w:lvl>
  </w:abstractNum>
  <w:abstractNum w:abstractNumId="11" w15:restartNumberingAfterBreak="0">
    <w:nsid w:val="7C650939"/>
    <w:multiLevelType w:val="hybridMultilevel"/>
    <w:tmpl w:val="084CA3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037857109">
    <w:abstractNumId w:val="0"/>
  </w:num>
  <w:num w:numId="2" w16cid:durableId="1685548569">
    <w:abstractNumId w:val="7"/>
  </w:num>
  <w:num w:numId="3" w16cid:durableId="1268925980">
    <w:abstractNumId w:val="9"/>
  </w:num>
  <w:num w:numId="4" w16cid:durableId="737940737">
    <w:abstractNumId w:val="11"/>
  </w:num>
  <w:num w:numId="5" w16cid:durableId="123621876">
    <w:abstractNumId w:val="4"/>
  </w:num>
  <w:num w:numId="6" w16cid:durableId="1951887425">
    <w:abstractNumId w:val="8"/>
  </w:num>
  <w:num w:numId="7" w16cid:durableId="8678376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6046928">
    <w:abstractNumId w:val="5"/>
  </w:num>
  <w:num w:numId="9" w16cid:durableId="1101414661">
    <w:abstractNumId w:val="3"/>
  </w:num>
  <w:num w:numId="10" w16cid:durableId="791284696">
    <w:abstractNumId w:val="6"/>
  </w:num>
  <w:num w:numId="11" w16cid:durableId="507670607">
    <w:abstractNumId w:val="1"/>
  </w:num>
  <w:num w:numId="12" w16cid:durableId="6836861">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116737"/>
  </w:hdrShapeDefaults>
  <w:footnotePr>
    <w:pos w:val="beneathText"/>
    <w:footnote w:id="-1"/>
    <w:footnote w:id="0"/>
  </w:footnotePr>
  <w:endnotePr>
    <w:endnote w:id="-1"/>
    <w:endnote w:id="0"/>
  </w:endnotePr>
  <w:compat>
    <w:spaceForUL/>
    <w:balanceSingleByteDoubleByteWidth/>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4DD"/>
    <w:rsid w:val="00007EC6"/>
    <w:rsid w:val="00010964"/>
    <w:rsid w:val="00042938"/>
    <w:rsid w:val="00044D10"/>
    <w:rsid w:val="000552EF"/>
    <w:rsid w:val="0005761C"/>
    <w:rsid w:val="0006089C"/>
    <w:rsid w:val="0006334C"/>
    <w:rsid w:val="00067020"/>
    <w:rsid w:val="00071418"/>
    <w:rsid w:val="00072B4E"/>
    <w:rsid w:val="00081001"/>
    <w:rsid w:val="000875D2"/>
    <w:rsid w:val="0009227C"/>
    <w:rsid w:val="000B12CC"/>
    <w:rsid w:val="000B73D4"/>
    <w:rsid w:val="000D4303"/>
    <w:rsid w:val="000E0789"/>
    <w:rsid w:val="000E0AAB"/>
    <w:rsid w:val="000E152D"/>
    <w:rsid w:val="000F14F1"/>
    <w:rsid w:val="000F3255"/>
    <w:rsid w:val="000F6A87"/>
    <w:rsid w:val="001047EA"/>
    <w:rsid w:val="0012303A"/>
    <w:rsid w:val="00163A65"/>
    <w:rsid w:val="00171F51"/>
    <w:rsid w:val="00197753"/>
    <w:rsid w:val="001A1E5E"/>
    <w:rsid w:val="001A627C"/>
    <w:rsid w:val="001B2FBB"/>
    <w:rsid w:val="001B5208"/>
    <w:rsid w:val="001C0402"/>
    <w:rsid w:val="001C5CEC"/>
    <w:rsid w:val="001D1B9F"/>
    <w:rsid w:val="001D2B82"/>
    <w:rsid w:val="001D38A3"/>
    <w:rsid w:val="001D3F1C"/>
    <w:rsid w:val="001E62AA"/>
    <w:rsid w:val="001F142E"/>
    <w:rsid w:val="00210D20"/>
    <w:rsid w:val="00225114"/>
    <w:rsid w:val="00232917"/>
    <w:rsid w:val="00244579"/>
    <w:rsid w:val="00246193"/>
    <w:rsid w:val="0025022E"/>
    <w:rsid w:val="00253661"/>
    <w:rsid w:val="00260DF0"/>
    <w:rsid w:val="00261666"/>
    <w:rsid w:val="00265087"/>
    <w:rsid w:val="00271E50"/>
    <w:rsid w:val="00277858"/>
    <w:rsid w:val="00277D51"/>
    <w:rsid w:val="00296A06"/>
    <w:rsid w:val="002A5C8C"/>
    <w:rsid w:val="002A6A55"/>
    <w:rsid w:val="002B091F"/>
    <w:rsid w:val="002C021F"/>
    <w:rsid w:val="002C0BAF"/>
    <w:rsid w:val="002D12C5"/>
    <w:rsid w:val="002D4D74"/>
    <w:rsid w:val="002E4E01"/>
    <w:rsid w:val="002F57E3"/>
    <w:rsid w:val="002F6AB1"/>
    <w:rsid w:val="002F6B18"/>
    <w:rsid w:val="00307B6C"/>
    <w:rsid w:val="003323FE"/>
    <w:rsid w:val="0034072E"/>
    <w:rsid w:val="0036271B"/>
    <w:rsid w:val="00363180"/>
    <w:rsid w:val="00374D38"/>
    <w:rsid w:val="00377165"/>
    <w:rsid w:val="00380E77"/>
    <w:rsid w:val="003A2DF5"/>
    <w:rsid w:val="003A6645"/>
    <w:rsid w:val="003B1C13"/>
    <w:rsid w:val="003B3861"/>
    <w:rsid w:val="003C25B7"/>
    <w:rsid w:val="003E52C2"/>
    <w:rsid w:val="00401B34"/>
    <w:rsid w:val="00405A90"/>
    <w:rsid w:val="00407F52"/>
    <w:rsid w:val="00420323"/>
    <w:rsid w:val="00430207"/>
    <w:rsid w:val="004427E0"/>
    <w:rsid w:val="00442F9A"/>
    <w:rsid w:val="004462DD"/>
    <w:rsid w:val="00461C23"/>
    <w:rsid w:val="00481038"/>
    <w:rsid w:val="00484699"/>
    <w:rsid w:val="00484D66"/>
    <w:rsid w:val="00491313"/>
    <w:rsid w:val="004C219F"/>
    <w:rsid w:val="004C2E64"/>
    <w:rsid w:val="004C4691"/>
    <w:rsid w:val="004C4B60"/>
    <w:rsid w:val="004C635D"/>
    <w:rsid w:val="004C7403"/>
    <w:rsid w:val="004E7FDB"/>
    <w:rsid w:val="005015A6"/>
    <w:rsid w:val="00531F2E"/>
    <w:rsid w:val="00542425"/>
    <w:rsid w:val="005557A8"/>
    <w:rsid w:val="005651D6"/>
    <w:rsid w:val="00582E50"/>
    <w:rsid w:val="0058417F"/>
    <w:rsid w:val="00596DC2"/>
    <w:rsid w:val="005B3BF5"/>
    <w:rsid w:val="005C08B5"/>
    <w:rsid w:val="005C6509"/>
    <w:rsid w:val="005D0F4E"/>
    <w:rsid w:val="005D6A0B"/>
    <w:rsid w:val="005E0219"/>
    <w:rsid w:val="005E1943"/>
    <w:rsid w:val="005E72D1"/>
    <w:rsid w:val="005F4B59"/>
    <w:rsid w:val="00606F7A"/>
    <w:rsid w:val="00622027"/>
    <w:rsid w:val="00630B9D"/>
    <w:rsid w:val="00631B02"/>
    <w:rsid w:val="006379E5"/>
    <w:rsid w:val="00653100"/>
    <w:rsid w:val="00657BFC"/>
    <w:rsid w:val="00663282"/>
    <w:rsid w:val="00663EC1"/>
    <w:rsid w:val="006917F4"/>
    <w:rsid w:val="006A09AC"/>
    <w:rsid w:val="006A2287"/>
    <w:rsid w:val="006A6E6D"/>
    <w:rsid w:val="006B3860"/>
    <w:rsid w:val="006C3EB4"/>
    <w:rsid w:val="006E4972"/>
    <w:rsid w:val="006F6568"/>
    <w:rsid w:val="0070279A"/>
    <w:rsid w:val="00717F0A"/>
    <w:rsid w:val="0072038F"/>
    <w:rsid w:val="0074599F"/>
    <w:rsid w:val="0075169C"/>
    <w:rsid w:val="00752D91"/>
    <w:rsid w:val="007549FA"/>
    <w:rsid w:val="00762B1D"/>
    <w:rsid w:val="00763C99"/>
    <w:rsid w:val="00764504"/>
    <w:rsid w:val="007766E1"/>
    <w:rsid w:val="0079529E"/>
    <w:rsid w:val="00797804"/>
    <w:rsid w:val="007A7EAD"/>
    <w:rsid w:val="007B735A"/>
    <w:rsid w:val="007D2418"/>
    <w:rsid w:val="007F499C"/>
    <w:rsid w:val="007F75CA"/>
    <w:rsid w:val="00811E51"/>
    <w:rsid w:val="00825470"/>
    <w:rsid w:val="00835611"/>
    <w:rsid w:val="008460F6"/>
    <w:rsid w:val="00846AF3"/>
    <w:rsid w:val="008501EE"/>
    <w:rsid w:val="008702DA"/>
    <w:rsid w:val="00872DFB"/>
    <w:rsid w:val="008923D4"/>
    <w:rsid w:val="00892802"/>
    <w:rsid w:val="00893D9B"/>
    <w:rsid w:val="008979B3"/>
    <w:rsid w:val="008B371A"/>
    <w:rsid w:val="008B4AF7"/>
    <w:rsid w:val="008C22A0"/>
    <w:rsid w:val="008D3A01"/>
    <w:rsid w:val="008E3840"/>
    <w:rsid w:val="00901987"/>
    <w:rsid w:val="00904190"/>
    <w:rsid w:val="00910C38"/>
    <w:rsid w:val="00924750"/>
    <w:rsid w:val="009256DA"/>
    <w:rsid w:val="0092666C"/>
    <w:rsid w:val="00927F91"/>
    <w:rsid w:val="00930E38"/>
    <w:rsid w:val="00934DF4"/>
    <w:rsid w:val="009458B3"/>
    <w:rsid w:val="00962E1E"/>
    <w:rsid w:val="009674F3"/>
    <w:rsid w:val="009746E6"/>
    <w:rsid w:val="00977E68"/>
    <w:rsid w:val="0098062C"/>
    <w:rsid w:val="0098367D"/>
    <w:rsid w:val="009856B9"/>
    <w:rsid w:val="0099087F"/>
    <w:rsid w:val="00993F24"/>
    <w:rsid w:val="009948A0"/>
    <w:rsid w:val="009A0FF6"/>
    <w:rsid w:val="009A64DD"/>
    <w:rsid w:val="009B7F1F"/>
    <w:rsid w:val="009C0500"/>
    <w:rsid w:val="009C0DCA"/>
    <w:rsid w:val="009C522A"/>
    <w:rsid w:val="009F6F88"/>
    <w:rsid w:val="00A013BC"/>
    <w:rsid w:val="00A15050"/>
    <w:rsid w:val="00A33D2C"/>
    <w:rsid w:val="00A3499A"/>
    <w:rsid w:val="00A34A70"/>
    <w:rsid w:val="00A42CEA"/>
    <w:rsid w:val="00A45CB4"/>
    <w:rsid w:val="00A55EED"/>
    <w:rsid w:val="00A6259E"/>
    <w:rsid w:val="00A660A6"/>
    <w:rsid w:val="00A756F0"/>
    <w:rsid w:val="00A82BB1"/>
    <w:rsid w:val="00A87E61"/>
    <w:rsid w:val="00A96D4A"/>
    <w:rsid w:val="00A97237"/>
    <w:rsid w:val="00AA3225"/>
    <w:rsid w:val="00AA37EF"/>
    <w:rsid w:val="00AC26A4"/>
    <w:rsid w:val="00AC43B2"/>
    <w:rsid w:val="00AD6D77"/>
    <w:rsid w:val="00AD7C5E"/>
    <w:rsid w:val="00AE31E5"/>
    <w:rsid w:val="00AF26D2"/>
    <w:rsid w:val="00AF5B79"/>
    <w:rsid w:val="00B17EA0"/>
    <w:rsid w:val="00B35C95"/>
    <w:rsid w:val="00B424F4"/>
    <w:rsid w:val="00B7084E"/>
    <w:rsid w:val="00B708B3"/>
    <w:rsid w:val="00B74992"/>
    <w:rsid w:val="00B77A36"/>
    <w:rsid w:val="00B81E03"/>
    <w:rsid w:val="00BA5660"/>
    <w:rsid w:val="00BA5B3D"/>
    <w:rsid w:val="00BB1F4D"/>
    <w:rsid w:val="00BB4CD1"/>
    <w:rsid w:val="00BD5A96"/>
    <w:rsid w:val="00BE3199"/>
    <w:rsid w:val="00BF6004"/>
    <w:rsid w:val="00BF7467"/>
    <w:rsid w:val="00C3467A"/>
    <w:rsid w:val="00C41C02"/>
    <w:rsid w:val="00C46433"/>
    <w:rsid w:val="00C576BE"/>
    <w:rsid w:val="00C8498F"/>
    <w:rsid w:val="00CA2B85"/>
    <w:rsid w:val="00CA60C3"/>
    <w:rsid w:val="00CB4E22"/>
    <w:rsid w:val="00CB6ECF"/>
    <w:rsid w:val="00CD046A"/>
    <w:rsid w:val="00CE01B8"/>
    <w:rsid w:val="00CF3537"/>
    <w:rsid w:val="00D00352"/>
    <w:rsid w:val="00D12D1B"/>
    <w:rsid w:val="00D32838"/>
    <w:rsid w:val="00D33E72"/>
    <w:rsid w:val="00D47842"/>
    <w:rsid w:val="00D51E6C"/>
    <w:rsid w:val="00D652D1"/>
    <w:rsid w:val="00D707A1"/>
    <w:rsid w:val="00D73320"/>
    <w:rsid w:val="00DA485A"/>
    <w:rsid w:val="00DB1BC1"/>
    <w:rsid w:val="00DC74AF"/>
    <w:rsid w:val="00DD1016"/>
    <w:rsid w:val="00DD2AFF"/>
    <w:rsid w:val="00DD5B03"/>
    <w:rsid w:val="00DE3EE0"/>
    <w:rsid w:val="00DF3DF2"/>
    <w:rsid w:val="00DF6F6B"/>
    <w:rsid w:val="00E16175"/>
    <w:rsid w:val="00E32A81"/>
    <w:rsid w:val="00E428D8"/>
    <w:rsid w:val="00E44A6A"/>
    <w:rsid w:val="00E53FA9"/>
    <w:rsid w:val="00E5412A"/>
    <w:rsid w:val="00E562F5"/>
    <w:rsid w:val="00E70B44"/>
    <w:rsid w:val="00E749F8"/>
    <w:rsid w:val="00E83AC6"/>
    <w:rsid w:val="00E916EF"/>
    <w:rsid w:val="00E9207B"/>
    <w:rsid w:val="00E944B9"/>
    <w:rsid w:val="00EA6167"/>
    <w:rsid w:val="00EB46AE"/>
    <w:rsid w:val="00EB5060"/>
    <w:rsid w:val="00EE1BE9"/>
    <w:rsid w:val="00EF40E6"/>
    <w:rsid w:val="00EF4844"/>
    <w:rsid w:val="00F075B4"/>
    <w:rsid w:val="00F2025B"/>
    <w:rsid w:val="00F42706"/>
    <w:rsid w:val="00F4303C"/>
    <w:rsid w:val="00F477D5"/>
    <w:rsid w:val="00F57685"/>
    <w:rsid w:val="00F74350"/>
    <w:rsid w:val="00F83173"/>
    <w:rsid w:val="00F83931"/>
    <w:rsid w:val="00F92E25"/>
    <w:rsid w:val="00F940FD"/>
    <w:rsid w:val="00F94879"/>
    <w:rsid w:val="00FA104E"/>
    <w:rsid w:val="00FA2B06"/>
    <w:rsid w:val="00FB0F0D"/>
    <w:rsid w:val="00FB1F61"/>
    <w:rsid w:val="00FC35A3"/>
    <w:rsid w:val="00FD3B28"/>
    <w:rsid w:val="00FE2ABF"/>
    <w:rsid w:val="00FE3155"/>
    <w:rsid w:val="00FE676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5CA03055"/>
  <w15:chartTrackingRefBased/>
  <w15:docId w15:val="{02B1455B-F3DD-4BB5-9C61-5970EAE1E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val="de-DE" w:eastAsia="ar-SA"/>
    </w:rPr>
  </w:style>
  <w:style w:type="paragraph" w:styleId="Titlu1">
    <w:name w:val="heading 1"/>
    <w:basedOn w:val="Normal"/>
    <w:next w:val="Normal"/>
    <w:qFormat/>
    <w:pPr>
      <w:keepNext/>
      <w:numPr>
        <w:numId w:val="1"/>
      </w:numPr>
      <w:spacing w:before="240" w:after="60"/>
      <w:outlineLvl w:val="0"/>
    </w:pPr>
    <w:rPr>
      <w:rFonts w:cs="Arial"/>
      <w:b/>
      <w:bCs/>
      <w:kern w:val="1"/>
      <w:sz w:val="32"/>
      <w:szCs w:val="32"/>
    </w:rPr>
  </w:style>
  <w:style w:type="paragraph" w:styleId="Titlu2">
    <w:name w:val="heading 2"/>
    <w:basedOn w:val="Normal"/>
    <w:next w:val="Normal"/>
    <w:qFormat/>
    <w:pPr>
      <w:keepNext/>
      <w:numPr>
        <w:ilvl w:val="1"/>
        <w:numId w:val="1"/>
      </w:numPr>
      <w:spacing w:before="240" w:after="60"/>
      <w:outlineLvl w:val="1"/>
    </w:pPr>
    <w:rPr>
      <w:rFonts w:cs="Arial"/>
      <w:b/>
      <w:bCs/>
      <w:i/>
      <w:iCs/>
      <w:sz w:val="28"/>
      <w:szCs w:val="28"/>
    </w:rPr>
  </w:style>
  <w:style w:type="paragraph" w:styleId="Titlu3">
    <w:name w:val="heading 3"/>
    <w:basedOn w:val="Normal"/>
    <w:next w:val="Normal"/>
    <w:qFormat/>
    <w:pPr>
      <w:keepNext/>
      <w:numPr>
        <w:ilvl w:val="2"/>
        <w:numId w:val="1"/>
      </w:numPr>
      <w:spacing w:before="240" w:after="60"/>
      <w:outlineLvl w:val="2"/>
    </w:pPr>
    <w:rPr>
      <w:rFonts w:cs="Arial"/>
      <w:b/>
      <w:bCs/>
      <w:sz w:val="26"/>
      <w:szCs w:val="26"/>
    </w:rPr>
  </w:style>
  <w:style w:type="paragraph" w:styleId="Titlu4">
    <w:name w:val="heading 4"/>
    <w:basedOn w:val="Normal"/>
    <w:next w:val="Normal"/>
    <w:qFormat/>
    <w:pPr>
      <w:keepNext/>
      <w:numPr>
        <w:ilvl w:val="3"/>
        <w:numId w:val="1"/>
      </w:numPr>
      <w:spacing w:before="240" w:after="60"/>
      <w:outlineLvl w:val="3"/>
    </w:pPr>
    <w:rPr>
      <w:b/>
      <w:bCs/>
      <w:sz w:val="28"/>
      <w:szCs w:val="28"/>
    </w:rPr>
  </w:style>
  <w:style w:type="paragraph" w:styleId="Titlu5">
    <w:name w:val="heading 5"/>
    <w:basedOn w:val="Normal"/>
    <w:next w:val="Normal"/>
    <w:qFormat/>
    <w:pPr>
      <w:keepNext/>
      <w:numPr>
        <w:ilvl w:val="4"/>
        <w:numId w:val="1"/>
      </w:numPr>
      <w:spacing w:line="320" w:lineRule="exact"/>
      <w:outlineLvl w:val="4"/>
    </w:pPr>
    <w:rPr>
      <w:b/>
      <w:bCs/>
    </w:rPr>
  </w:style>
  <w:style w:type="paragraph" w:styleId="Titlu6">
    <w:name w:val="heading 6"/>
    <w:basedOn w:val="Normal"/>
    <w:next w:val="Normal"/>
    <w:qFormat/>
    <w:pPr>
      <w:numPr>
        <w:ilvl w:val="5"/>
        <w:numId w:val="1"/>
      </w:numPr>
      <w:spacing w:before="240" w:after="60"/>
      <w:outlineLvl w:val="5"/>
    </w:pPr>
    <w:rPr>
      <w:b/>
      <w:bCs/>
      <w:sz w:val="22"/>
      <w:szCs w:val="22"/>
    </w:rPr>
  </w:style>
  <w:style w:type="paragraph" w:styleId="Titlu7">
    <w:name w:val="heading 7"/>
    <w:basedOn w:val="Normal"/>
    <w:next w:val="Normal"/>
    <w:qFormat/>
    <w:pPr>
      <w:numPr>
        <w:ilvl w:val="6"/>
        <w:numId w:val="1"/>
      </w:numPr>
      <w:spacing w:before="240" w:after="60"/>
      <w:outlineLvl w:val="6"/>
    </w:pPr>
  </w:style>
  <w:style w:type="paragraph" w:styleId="Titlu8">
    <w:name w:val="heading 8"/>
    <w:basedOn w:val="Normal"/>
    <w:next w:val="Normal"/>
    <w:qFormat/>
    <w:pPr>
      <w:numPr>
        <w:ilvl w:val="7"/>
        <w:numId w:val="1"/>
      </w:numPr>
      <w:spacing w:before="240" w:after="60"/>
      <w:outlineLvl w:val="7"/>
    </w:pPr>
    <w:rPr>
      <w:i/>
      <w:iCs/>
    </w:rPr>
  </w:style>
  <w:style w:type="paragraph" w:styleId="Titlu9">
    <w:name w:val="heading 9"/>
    <w:basedOn w:val="Normal"/>
    <w:next w:val="Normal"/>
    <w:qFormat/>
    <w:pPr>
      <w:numPr>
        <w:ilvl w:val="8"/>
        <w:numId w:val="1"/>
      </w:numPr>
      <w:spacing w:before="240" w:after="60"/>
      <w:outlineLvl w:val="8"/>
    </w:pPr>
    <w:rPr>
      <w:rFonts w:cs="Arial"/>
      <w:sz w:val="22"/>
      <w:szCs w:val="22"/>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Fontdeparagrafimplicit1">
    <w:name w:val="Font de paragraf implicit1"/>
  </w:style>
  <w:style w:type="character" w:styleId="Numrdepagin">
    <w:name w:val="page number"/>
    <w:basedOn w:val="Fontdeparagrafimplicit1"/>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customStyle="1" w:styleId="Heading">
    <w:name w:val="Heading"/>
    <w:basedOn w:val="Normal"/>
    <w:next w:val="Corptext"/>
    <w:pPr>
      <w:keepNext/>
      <w:spacing w:before="240" w:after="120"/>
    </w:pPr>
    <w:rPr>
      <w:rFonts w:ascii="Arial" w:eastAsia="Arial Unicode MS" w:hAnsi="Arial" w:cs="Tahoma"/>
      <w:sz w:val="28"/>
      <w:szCs w:val="28"/>
    </w:rPr>
  </w:style>
  <w:style w:type="paragraph" w:styleId="Corptext">
    <w:name w:val="Body Text"/>
    <w:basedOn w:val="Normal"/>
    <w:pPr>
      <w:jc w:val="both"/>
    </w:pPr>
  </w:style>
  <w:style w:type="paragraph" w:styleId="List">
    <w:name w:val="List"/>
    <w:basedOn w:val="Corptext"/>
    <w:rPr>
      <w:rFonts w:cs="Tahoma"/>
    </w:rPr>
  </w:style>
  <w:style w:type="paragraph" w:customStyle="1" w:styleId="Caption1">
    <w:name w:val="Caption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Antet">
    <w:name w:val="header"/>
    <w:basedOn w:val="Normal"/>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paragraph" w:styleId="Indentcorptext">
    <w:name w:val="Body Text Indent"/>
    <w:basedOn w:val="Normal"/>
    <w:pPr>
      <w:tabs>
        <w:tab w:val="left" w:pos="720"/>
      </w:tabs>
      <w:spacing w:line="240" w:lineRule="exact"/>
      <w:ind w:left="720" w:hanging="720"/>
    </w:pPr>
    <w:rPr>
      <w:sz w:val="20"/>
    </w:rPr>
  </w:style>
  <w:style w:type="paragraph" w:customStyle="1" w:styleId="Corptext21">
    <w:name w:val="Corp text 21"/>
    <w:basedOn w:val="Normal"/>
    <w:pPr>
      <w:spacing w:after="120" w:line="480" w:lineRule="auto"/>
    </w:pPr>
  </w:style>
  <w:style w:type="paragraph" w:customStyle="1" w:styleId="BalloonText1">
    <w:name w:val="Balloon Text1"/>
    <w:basedOn w:val="Normal"/>
    <w:rPr>
      <w:rFonts w:ascii="Tahoma" w:hAnsi="Tahoma" w:cs="Tahoma"/>
      <w:sz w:val="16"/>
      <w:szCs w:val="16"/>
    </w:rPr>
  </w:style>
  <w:style w:type="paragraph" w:customStyle="1" w:styleId="Framecontents">
    <w:name w:val="Frame contents"/>
    <w:basedOn w:val="Corptext"/>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TextnBalon">
    <w:name w:val="Balloon Text"/>
    <w:basedOn w:val="Normal"/>
    <w:link w:val="TextnBalonCaracter"/>
    <w:rsid w:val="00A97237"/>
    <w:rPr>
      <w:rFonts w:ascii="Tahoma" w:hAnsi="Tahoma"/>
      <w:sz w:val="16"/>
      <w:szCs w:val="16"/>
    </w:rPr>
  </w:style>
  <w:style w:type="character" w:customStyle="1" w:styleId="TextnBalonCaracter">
    <w:name w:val="Text în Balon Caracter"/>
    <w:link w:val="TextnBalon"/>
    <w:rsid w:val="00A97237"/>
    <w:rPr>
      <w:rFonts w:ascii="Tahoma" w:hAnsi="Tahoma" w:cs="Tahoma"/>
      <w:sz w:val="16"/>
      <w:szCs w:val="16"/>
      <w:lang w:val="de-DE" w:eastAsia="ar-SA"/>
    </w:rPr>
  </w:style>
  <w:style w:type="character" w:customStyle="1" w:styleId="x-panel-header-text2">
    <w:name w:val="x-panel-header-text2"/>
    <w:rsid w:val="00EB46AE"/>
    <w:rPr>
      <w:b/>
      <w:bCs/>
      <w:sz w:val="20"/>
      <w:szCs w:val="20"/>
    </w:rPr>
  </w:style>
  <w:style w:type="character" w:styleId="Robust">
    <w:name w:val="Strong"/>
    <w:uiPriority w:val="22"/>
    <w:qFormat/>
    <w:rsid w:val="001047EA"/>
    <w:rPr>
      <w:b/>
      <w:bCs/>
    </w:rPr>
  </w:style>
  <w:style w:type="paragraph" w:styleId="Listparagraf">
    <w:name w:val="List Paragraph"/>
    <w:basedOn w:val="Normal"/>
    <w:uiPriority w:val="34"/>
    <w:qFormat/>
    <w:rsid w:val="00407F52"/>
    <w:pPr>
      <w:ind w:left="720"/>
      <w:contextualSpacing/>
    </w:pPr>
  </w:style>
  <w:style w:type="character" w:customStyle="1" w:styleId="SubsolCaracter">
    <w:name w:val="Subsol Caracter"/>
    <w:basedOn w:val="Fontdeparagrafimplicit"/>
    <w:link w:val="Subsol"/>
    <w:uiPriority w:val="99"/>
    <w:rsid w:val="0075169C"/>
    <w:rPr>
      <w:rFonts w:ascii="Arial Narrow" w:hAnsi="Arial Narrow"/>
      <w:sz w:val="24"/>
      <w:szCs w:val="24"/>
      <w:lang w:val="de-DE" w:eastAsia="ar-SA"/>
    </w:rPr>
  </w:style>
  <w:style w:type="paragraph" w:customStyle="1" w:styleId="Default">
    <w:name w:val="Default"/>
    <w:rsid w:val="009746E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9146">
      <w:bodyDiv w:val="1"/>
      <w:marLeft w:val="0"/>
      <w:marRight w:val="0"/>
      <w:marTop w:val="0"/>
      <w:marBottom w:val="0"/>
      <w:divBdr>
        <w:top w:val="none" w:sz="0" w:space="0" w:color="auto"/>
        <w:left w:val="none" w:sz="0" w:space="0" w:color="auto"/>
        <w:bottom w:val="none" w:sz="0" w:space="0" w:color="auto"/>
        <w:right w:val="none" w:sz="0" w:space="0" w:color="auto"/>
      </w:divBdr>
    </w:div>
    <w:div w:id="1393112835">
      <w:bodyDiv w:val="1"/>
      <w:marLeft w:val="0"/>
      <w:marRight w:val="0"/>
      <w:marTop w:val="0"/>
      <w:marBottom w:val="0"/>
      <w:divBdr>
        <w:top w:val="none" w:sz="0" w:space="0" w:color="auto"/>
        <w:left w:val="none" w:sz="0" w:space="0" w:color="auto"/>
        <w:bottom w:val="none" w:sz="0" w:space="0" w:color="auto"/>
        <w:right w:val="none" w:sz="0" w:space="0" w:color="auto"/>
      </w:divBdr>
    </w:div>
    <w:div w:id="188455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ffice@adrcentru.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B6EB0-6B82-4958-8EFB-AD07D0DEA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5319</Words>
  <Characters>30319</Characters>
  <Application>Microsoft Office Word</Application>
  <DocSecurity>0</DocSecurity>
  <Lines>252</Lines>
  <Paragraphs>71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
  <LinksUpToDate>false</LinksUpToDate>
  <CharactersWithSpaces>35567</CharactersWithSpaces>
  <SharedDoc>false</SharedDoc>
  <HLinks>
    <vt:vector size="18" baseType="variant">
      <vt:variant>
        <vt:i4>65546</vt:i4>
      </vt:variant>
      <vt:variant>
        <vt:i4>6</vt:i4>
      </vt:variant>
      <vt:variant>
        <vt:i4>0</vt:i4>
      </vt:variant>
      <vt:variant>
        <vt:i4>5</vt:i4>
      </vt:variant>
      <vt:variant>
        <vt:lpwstr>http://www.adrcentru.ro/</vt:lpwstr>
      </vt:variant>
      <vt:variant>
        <vt:lpwstr/>
      </vt:variant>
      <vt:variant>
        <vt:i4>589877</vt:i4>
      </vt:variant>
      <vt:variant>
        <vt:i4>3</vt:i4>
      </vt:variant>
      <vt:variant>
        <vt:i4>0</vt:i4>
      </vt:variant>
      <vt:variant>
        <vt:i4>5</vt:i4>
      </vt:variant>
      <vt:variant>
        <vt:lpwstr>mailto:achizitii@adrcentru.ro</vt:lpwstr>
      </vt:variant>
      <vt:variant>
        <vt:lpwstr/>
      </vt:variant>
      <vt:variant>
        <vt:i4>589877</vt:i4>
      </vt:variant>
      <vt:variant>
        <vt:i4>0</vt:i4>
      </vt:variant>
      <vt:variant>
        <vt:i4>0</vt:i4>
      </vt:variant>
      <vt:variant>
        <vt:i4>5</vt:i4>
      </vt:variant>
      <vt:variant>
        <vt:lpwstr>mailto:achizitii@adrcentru.ro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cp:lastModifiedBy>Marius Pantea</cp:lastModifiedBy>
  <cp:revision>2</cp:revision>
  <cp:lastPrinted>2020-03-12T08:36:00Z</cp:lastPrinted>
  <dcterms:created xsi:type="dcterms:W3CDTF">2025-10-02T09:15:00Z</dcterms:created>
  <dcterms:modified xsi:type="dcterms:W3CDTF">2025-10-02T09:15:00Z</dcterms:modified>
</cp:coreProperties>
</file>